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967AAB" w:rsidP="00322549">
      <w:pPr>
        <w:jc w:val="center"/>
        <w:rPr>
          <w:b/>
          <w:bCs/>
          <w:color w:val="000000" w:themeColor="text1"/>
          <w:sz w:val="32"/>
          <w:szCs w:val="32"/>
        </w:rPr>
      </w:pPr>
      <w:r w:rsidRPr="00967AAB">
        <w:rPr>
          <w:b/>
          <w:bCs/>
          <w:color w:val="000000" w:themeColor="text1"/>
          <w:sz w:val="32"/>
          <w:szCs w:val="32"/>
        </w:rPr>
        <w:t>Civilinės saugos valdymas</w:t>
      </w:r>
      <w:r w:rsidR="009C0A34" w:rsidRPr="009C0A34">
        <w:rPr>
          <w:b/>
          <w:bCs/>
          <w:color w:val="000000" w:themeColor="text1"/>
          <w:sz w:val="32"/>
          <w:szCs w:val="32"/>
        </w:rPr>
        <w:t xml:space="preserve">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967AAB" w:rsidRDefault="00E75316">
          <w:pPr>
            <w:pStyle w:val="TOC1"/>
            <w:tabs>
              <w:tab w:val="left" w:pos="440"/>
              <w:tab w:val="right" w:leader="dot" w:pos="13993"/>
            </w:tabs>
            <w:rPr>
              <w:rFonts w:eastAsiaTheme="minorEastAsia" w:cstheme="minorBidi"/>
              <w:b w:val="0"/>
              <w:bCs w:val="0"/>
              <w:i w:val="0"/>
              <w:iCs w:val="0"/>
              <w:noProof/>
              <w:sz w:val="22"/>
              <w:szCs w:val="22"/>
              <w:lang w:eastAsia="lt-LT"/>
            </w:rPr>
          </w:pPr>
          <w:r w:rsidRPr="00E75316">
            <w:rPr>
              <w:b w:val="0"/>
              <w:bCs w:val="0"/>
            </w:rPr>
            <w:fldChar w:fldCharType="begin"/>
          </w:r>
          <w:r w:rsidR="00322549">
            <w:instrText xml:space="preserve"> TOC \o "1-3" \h \z \u </w:instrText>
          </w:r>
          <w:r w:rsidRPr="00E75316">
            <w:rPr>
              <w:b w:val="0"/>
              <w:bCs w:val="0"/>
            </w:rPr>
            <w:fldChar w:fldCharType="separate"/>
          </w:r>
          <w:hyperlink w:anchor="_Toc43297530" w:history="1">
            <w:r w:rsidR="00967AAB" w:rsidRPr="00EF1807">
              <w:rPr>
                <w:rStyle w:val="Hyperlink"/>
                <w:rFonts w:eastAsia="Calibri"/>
                <w:noProof/>
              </w:rPr>
              <w:t>1.</w:t>
            </w:r>
            <w:r w:rsidR="00967AAB">
              <w:rPr>
                <w:rFonts w:eastAsiaTheme="minorEastAsia" w:cstheme="minorBidi"/>
                <w:b w:val="0"/>
                <w:bCs w:val="0"/>
                <w:i w:val="0"/>
                <w:iCs w:val="0"/>
                <w:noProof/>
                <w:sz w:val="22"/>
                <w:szCs w:val="22"/>
                <w:lang w:eastAsia="lt-LT"/>
              </w:rPr>
              <w:tab/>
            </w:r>
            <w:r w:rsidR="00967AAB" w:rsidRPr="00EF1807">
              <w:rPr>
                <w:rStyle w:val="Hyperlink"/>
                <w:rFonts w:eastAsia="Calibri"/>
                <w:noProof/>
              </w:rPr>
              <w:t>Civilinės saugos būklės planinio patikrinimo Savivaldybės ŪS ir įstaigose proceso schema</w:t>
            </w:r>
            <w:r w:rsidR="00967AAB">
              <w:rPr>
                <w:noProof/>
                <w:webHidden/>
              </w:rPr>
              <w:tab/>
            </w:r>
            <w:r w:rsidR="00967AAB">
              <w:rPr>
                <w:noProof/>
                <w:webHidden/>
              </w:rPr>
              <w:fldChar w:fldCharType="begin"/>
            </w:r>
            <w:r w:rsidR="00967AAB">
              <w:rPr>
                <w:noProof/>
                <w:webHidden/>
              </w:rPr>
              <w:instrText xml:space="preserve"> PAGEREF _Toc43297530 \h </w:instrText>
            </w:r>
            <w:r w:rsidR="00967AAB">
              <w:rPr>
                <w:noProof/>
                <w:webHidden/>
              </w:rPr>
            </w:r>
            <w:r w:rsidR="00967AAB">
              <w:rPr>
                <w:noProof/>
                <w:webHidden/>
              </w:rPr>
              <w:fldChar w:fldCharType="separate"/>
            </w:r>
            <w:r w:rsidR="00967AAB">
              <w:rPr>
                <w:noProof/>
                <w:webHidden/>
              </w:rPr>
              <w:t>3</w:t>
            </w:r>
            <w:r w:rsidR="00967AAB">
              <w:rPr>
                <w:noProof/>
                <w:webHidden/>
              </w:rPr>
              <w:fldChar w:fldCharType="end"/>
            </w:r>
          </w:hyperlink>
        </w:p>
        <w:p w:rsidR="00967AAB" w:rsidRDefault="00967AAB">
          <w:pPr>
            <w:pStyle w:val="TOC2"/>
            <w:tabs>
              <w:tab w:val="left" w:pos="880"/>
              <w:tab w:val="right" w:leader="dot" w:pos="13993"/>
            </w:tabs>
            <w:rPr>
              <w:rFonts w:eastAsiaTheme="minorEastAsia" w:cstheme="minorBidi"/>
              <w:b w:val="0"/>
              <w:bCs w:val="0"/>
              <w:noProof/>
              <w:lang w:eastAsia="lt-LT"/>
            </w:rPr>
          </w:pPr>
          <w:hyperlink w:anchor="_Toc43297531" w:history="1">
            <w:r w:rsidRPr="00EF1807">
              <w:rPr>
                <w:rStyle w:val="Hyperlink"/>
                <w:rFonts w:eastAsia="Calibri"/>
                <w:noProof/>
              </w:rPr>
              <w:t>1.1.</w:t>
            </w:r>
            <w:r>
              <w:rPr>
                <w:rFonts w:eastAsiaTheme="minorEastAsia" w:cstheme="minorBidi"/>
                <w:b w:val="0"/>
                <w:bCs w:val="0"/>
                <w:noProof/>
                <w:lang w:eastAsia="lt-LT"/>
              </w:rPr>
              <w:tab/>
            </w:r>
            <w:r w:rsidRPr="00EF1807">
              <w:rPr>
                <w:rStyle w:val="Hyperlink"/>
                <w:rFonts w:eastAsia="Calibri"/>
                <w:noProof/>
              </w:rPr>
              <w:t>Civilinės saugos būklės planinio patikrinimo Savivaldybės ŪS ir įstaigose proceso aprašymas</w:t>
            </w:r>
            <w:r>
              <w:rPr>
                <w:noProof/>
                <w:webHidden/>
              </w:rPr>
              <w:tab/>
            </w:r>
            <w:r>
              <w:rPr>
                <w:noProof/>
                <w:webHidden/>
              </w:rPr>
              <w:fldChar w:fldCharType="begin"/>
            </w:r>
            <w:r>
              <w:rPr>
                <w:noProof/>
                <w:webHidden/>
              </w:rPr>
              <w:instrText xml:space="preserve"> PAGEREF _Toc43297531 \h </w:instrText>
            </w:r>
            <w:r>
              <w:rPr>
                <w:noProof/>
                <w:webHidden/>
              </w:rPr>
            </w:r>
            <w:r>
              <w:rPr>
                <w:noProof/>
                <w:webHidden/>
              </w:rPr>
              <w:fldChar w:fldCharType="separate"/>
            </w:r>
            <w:r>
              <w:rPr>
                <w:noProof/>
                <w:webHidden/>
              </w:rPr>
              <w:t>4</w:t>
            </w:r>
            <w:r>
              <w:rPr>
                <w:noProof/>
                <w:webHidden/>
              </w:rPr>
              <w:fldChar w:fldCharType="end"/>
            </w:r>
          </w:hyperlink>
        </w:p>
        <w:p w:rsidR="00967AAB" w:rsidRDefault="00967AAB">
          <w:pPr>
            <w:pStyle w:val="TOC1"/>
            <w:tabs>
              <w:tab w:val="left" w:pos="440"/>
              <w:tab w:val="right" w:leader="dot" w:pos="13993"/>
            </w:tabs>
            <w:rPr>
              <w:rFonts w:eastAsiaTheme="minorEastAsia" w:cstheme="minorBidi"/>
              <w:b w:val="0"/>
              <w:bCs w:val="0"/>
              <w:i w:val="0"/>
              <w:iCs w:val="0"/>
              <w:noProof/>
              <w:sz w:val="22"/>
              <w:szCs w:val="22"/>
              <w:lang w:eastAsia="lt-LT"/>
            </w:rPr>
          </w:pPr>
          <w:hyperlink w:anchor="_Toc43297532" w:history="1">
            <w:r w:rsidRPr="00EF1807">
              <w:rPr>
                <w:rStyle w:val="Hyperlink"/>
                <w:rFonts w:eastAsia="Calibri"/>
                <w:noProof/>
              </w:rPr>
              <w:t>2.</w:t>
            </w:r>
            <w:r>
              <w:rPr>
                <w:rFonts w:eastAsiaTheme="minorEastAsia" w:cstheme="minorBidi"/>
                <w:b w:val="0"/>
                <w:bCs w:val="0"/>
                <w:i w:val="0"/>
                <w:iCs w:val="0"/>
                <w:noProof/>
                <w:sz w:val="22"/>
                <w:szCs w:val="22"/>
                <w:lang w:eastAsia="lt-LT"/>
              </w:rPr>
              <w:tab/>
            </w:r>
            <w:r w:rsidRPr="00EF1807">
              <w:rPr>
                <w:rStyle w:val="Hyperlink"/>
                <w:rFonts w:eastAsia="Calibri"/>
                <w:noProof/>
              </w:rPr>
              <w:t>Civilinės saugos pratybų organizavimo procesų schema</w:t>
            </w:r>
            <w:r>
              <w:rPr>
                <w:noProof/>
                <w:webHidden/>
              </w:rPr>
              <w:tab/>
            </w:r>
            <w:r>
              <w:rPr>
                <w:noProof/>
                <w:webHidden/>
              </w:rPr>
              <w:fldChar w:fldCharType="begin"/>
            </w:r>
            <w:r>
              <w:rPr>
                <w:noProof/>
                <w:webHidden/>
              </w:rPr>
              <w:instrText xml:space="preserve"> PAGEREF _Toc43297532 \h </w:instrText>
            </w:r>
            <w:r>
              <w:rPr>
                <w:noProof/>
                <w:webHidden/>
              </w:rPr>
            </w:r>
            <w:r>
              <w:rPr>
                <w:noProof/>
                <w:webHidden/>
              </w:rPr>
              <w:fldChar w:fldCharType="separate"/>
            </w:r>
            <w:r>
              <w:rPr>
                <w:noProof/>
                <w:webHidden/>
              </w:rPr>
              <w:t>5</w:t>
            </w:r>
            <w:r>
              <w:rPr>
                <w:noProof/>
                <w:webHidden/>
              </w:rPr>
              <w:fldChar w:fldCharType="end"/>
            </w:r>
          </w:hyperlink>
        </w:p>
        <w:p w:rsidR="00967AAB" w:rsidRDefault="00967AAB">
          <w:pPr>
            <w:pStyle w:val="TOC2"/>
            <w:tabs>
              <w:tab w:val="left" w:pos="880"/>
              <w:tab w:val="right" w:leader="dot" w:pos="13993"/>
            </w:tabs>
            <w:rPr>
              <w:rFonts w:eastAsiaTheme="minorEastAsia" w:cstheme="minorBidi"/>
              <w:b w:val="0"/>
              <w:bCs w:val="0"/>
              <w:noProof/>
              <w:lang w:eastAsia="lt-LT"/>
            </w:rPr>
          </w:pPr>
          <w:hyperlink w:anchor="_Toc43297533" w:history="1">
            <w:r w:rsidRPr="00EF1807">
              <w:rPr>
                <w:rStyle w:val="Hyperlink"/>
                <w:rFonts w:eastAsia="Calibri"/>
                <w:noProof/>
              </w:rPr>
              <w:t>2.1.</w:t>
            </w:r>
            <w:r>
              <w:rPr>
                <w:rFonts w:eastAsiaTheme="minorEastAsia" w:cstheme="minorBidi"/>
                <w:b w:val="0"/>
                <w:bCs w:val="0"/>
                <w:noProof/>
                <w:lang w:eastAsia="lt-LT"/>
              </w:rPr>
              <w:tab/>
            </w:r>
            <w:r w:rsidRPr="00EF1807">
              <w:rPr>
                <w:rStyle w:val="Hyperlink"/>
                <w:rFonts w:eastAsia="Calibri"/>
                <w:noProof/>
              </w:rPr>
              <w:t>Civilinės saugos pratybų organizavimo proceso aprašymas</w:t>
            </w:r>
            <w:r>
              <w:rPr>
                <w:noProof/>
                <w:webHidden/>
              </w:rPr>
              <w:tab/>
            </w:r>
            <w:r>
              <w:rPr>
                <w:noProof/>
                <w:webHidden/>
              </w:rPr>
              <w:fldChar w:fldCharType="begin"/>
            </w:r>
            <w:r>
              <w:rPr>
                <w:noProof/>
                <w:webHidden/>
              </w:rPr>
              <w:instrText xml:space="preserve"> PAGEREF _Toc43297533 \h </w:instrText>
            </w:r>
            <w:r>
              <w:rPr>
                <w:noProof/>
                <w:webHidden/>
              </w:rPr>
            </w:r>
            <w:r>
              <w:rPr>
                <w:noProof/>
                <w:webHidden/>
              </w:rPr>
              <w:fldChar w:fldCharType="separate"/>
            </w:r>
            <w:r>
              <w:rPr>
                <w:noProof/>
                <w:webHidden/>
              </w:rPr>
              <w:t>6</w:t>
            </w:r>
            <w:r>
              <w:rPr>
                <w:noProof/>
                <w:webHidden/>
              </w:rPr>
              <w:fldChar w:fldCharType="end"/>
            </w:r>
          </w:hyperlink>
        </w:p>
        <w:p w:rsidR="000D715D" w:rsidRPr="00CA593E" w:rsidRDefault="00E75316"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967AAB" w:rsidRPr="00967AAB" w:rsidRDefault="00967AAB" w:rsidP="00967AAB">
      <w:pPr>
        <w:pStyle w:val="Heading1"/>
        <w:rPr>
          <w:rFonts w:eastAsia="Calibri"/>
        </w:rPr>
      </w:pPr>
      <w:bookmarkStart w:id="0" w:name="_Toc43297530"/>
      <w:r w:rsidRPr="00967AAB">
        <w:rPr>
          <w:rFonts w:eastAsia="Calibri"/>
        </w:rPr>
        <w:lastRenderedPageBreak/>
        <w:t>Civilinės saugos būklės planinio patikrinimo Savivaldybės ŪS ir įstaigose proceso schema</w:t>
      </w:r>
      <w:bookmarkEnd w:id="0"/>
    </w:p>
    <w:p w:rsidR="00967AAB" w:rsidRPr="00967AAB" w:rsidRDefault="00967AAB" w:rsidP="00967AAB">
      <w:pPr>
        <w:rPr>
          <w:rFonts w:eastAsia="Calibri" w:cs="Times New Roman"/>
          <w:b/>
          <w:sz w:val="28"/>
          <w:szCs w:val="28"/>
        </w:rPr>
      </w:pPr>
    </w:p>
    <w:p w:rsidR="00967AAB" w:rsidRPr="00967AAB" w:rsidRDefault="00967AAB" w:rsidP="00967AAB">
      <w:pPr>
        <w:rPr>
          <w:rFonts w:eastAsia="Calibri" w:cs="Times New Roman"/>
        </w:rPr>
      </w:pPr>
      <w:r w:rsidRPr="00967AAB">
        <w:rPr>
          <w:rFonts w:eastAsia="Calibri" w:cs="Times New Roman"/>
          <w:noProof/>
          <w:lang w:eastAsia="lt-LT"/>
        </w:rPr>
        <w:pict>
          <v:group id="_x0000_s2738" style="position:absolute;margin-left:587.55pt;margin-top:3pt;width:155.25pt;height:92.05pt;z-index:252921856" coordorigin="7545,2775" coordsize="2370,1427">
            <v:shapetype id="_x0000_t202" coordsize="21600,21600" o:spt="202" path="m,l,21600r21600,l21600,xe">
              <v:stroke joinstyle="miter"/>
              <v:path gradientshapeok="t" o:connecttype="rect"/>
            </v:shapetype>
            <v:shape id="_x0000_s2739" type="#_x0000_t202" style="position:absolute;left:7545;top:3229;width:2370;height:9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5B459B" w:rsidRDefault="00967AAB" w:rsidP="00967AAB">
                    <w:r>
                      <w:t xml:space="preserve">Aktas </w:t>
                    </w:r>
                    <w:r>
                      <w:t>pateikiami patikrintai įstaigai/įmonei ir Priešgaisrinės apsaugos ir gelbėjimo departamentui</w:t>
                    </w:r>
                  </w:p>
                </w:txbxContent>
              </v:textbox>
            </v:shape>
            <v:shape id="_x0000_s2740" type="#_x0000_t202" style="position:absolute;left:7545;top:2775;width:2370;height:4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351FB7" w:rsidRDefault="00967AAB" w:rsidP="00967AAB">
                    <w:pPr>
                      <w:jc w:val="center"/>
                      <w:rPr>
                        <w:sz w:val="20"/>
                        <w:szCs w:val="20"/>
                      </w:rPr>
                    </w:pPr>
                    <w:r>
                      <w:rPr>
                        <w:sz w:val="20"/>
                        <w:szCs w:val="20"/>
                      </w:rPr>
                      <w:t xml:space="preserve">Vyr. </w:t>
                    </w:r>
                    <w:r>
                      <w:rPr>
                        <w:sz w:val="20"/>
                        <w:szCs w:val="20"/>
                      </w:rPr>
                      <w:t>specialistas</w:t>
                    </w:r>
                  </w:p>
                </w:txbxContent>
              </v:textbox>
            </v:shape>
          </v:group>
        </w:pict>
      </w:r>
      <w:r w:rsidRPr="00967AAB">
        <w:rPr>
          <w:rFonts w:eastAsia="Calibri" w:cs="Times New Roman"/>
          <w:noProof/>
          <w:lang w:eastAsia="lt-LT"/>
        </w:rPr>
        <w:pict>
          <v:group id="_x0000_s2747" style="position:absolute;margin-left:442.05pt;margin-top:1.4pt;width:118.5pt;height:69.65pt;z-index:252926976" coordorigin="9975,2177" coordsize="2370,1393">
            <v:shape id="_x0000_s2748" type="#_x0000_t202" style="position:absolute;left:9975;top:2897;width:2370;height:6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5B459B" w:rsidRDefault="00967AAB" w:rsidP="00967AAB">
                    <w:r>
                      <w:t xml:space="preserve">Susipažysta </w:t>
                    </w:r>
                    <w:r>
                      <w:t>su aktu ir pasirašo</w:t>
                    </w:r>
                  </w:p>
                </w:txbxContent>
              </v:textbox>
            </v:shape>
            <v:shape id="_x0000_s2749" type="#_x0000_t202" style="position:absolute;left:9975;top:2177;width:2370;height: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8024B1" w:rsidRDefault="00967AAB" w:rsidP="00967AAB">
                    <w:pPr>
                      <w:jc w:val="center"/>
                      <w:rPr>
                        <w:sz w:val="20"/>
                        <w:szCs w:val="20"/>
                      </w:rPr>
                    </w:pPr>
                    <w:r>
                      <w:rPr>
                        <w:sz w:val="20"/>
                        <w:szCs w:val="20"/>
                      </w:rPr>
                      <w:t xml:space="preserve">ŪS </w:t>
                    </w:r>
                    <w:r>
                      <w:rPr>
                        <w:sz w:val="20"/>
                        <w:szCs w:val="20"/>
                      </w:rPr>
                      <w:t>ar įstaigos vadovas/įgaliotas asmuo</w:t>
                    </w:r>
                  </w:p>
                  <w:p w:rsidR="00967AAB" w:rsidRPr="00351FB7" w:rsidRDefault="00967AAB" w:rsidP="00967AAB">
                    <w:pPr>
                      <w:jc w:val="center"/>
                      <w:rPr>
                        <w:sz w:val="20"/>
                        <w:szCs w:val="20"/>
                      </w:rPr>
                    </w:pPr>
                  </w:p>
                </w:txbxContent>
              </v:textbox>
            </v:shape>
          </v:group>
        </w:pict>
      </w:r>
      <w:r w:rsidRPr="00967AAB">
        <w:rPr>
          <w:rFonts w:eastAsia="Calibri" w:cs="Times New Roman"/>
          <w:noProof/>
          <w:lang w:eastAsia="lt-LT"/>
        </w:rPr>
        <w:pict>
          <v:group id="_x0000_s2734" style="position:absolute;margin-left:311.55pt;margin-top:3pt;width:103.5pt;height:59.05pt;z-index:252919808" coordorigin="7545,2775" coordsize="2370,1427">
            <v:shape id="_x0000_s2735" type="#_x0000_t202" style="position:absolute;left:7545;top:3229;width:2370;height:9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5B459B" w:rsidRDefault="00967AAB" w:rsidP="00967AAB">
                    <w:r>
                      <w:t xml:space="preserve">Apiforminami </w:t>
                    </w:r>
                    <w:r>
                      <w:t>patikrinimo aktai</w:t>
                    </w:r>
                  </w:p>
                </w:txbxContent>
              </v:textbox>
            </v:shape>
            <v:shape id="_x0000_s2736" type="#_x0000_t202" style="position:absolute;left:7545;top:2775;width:2370;height:4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8024B1" w:rsidRDefault="00967AAB" w:rsidP="00967AAB">
                    <w:pPr>
                      <w:jc w:val="center"/>
                      <w:rPr>
                        <w:sz w:val="20"/>
                        <w:szCs w:val="20"/>
                      </w:rPr>
                    </w:pPr>
                    <w:r>
                      <w:rPr>
                        <w:sz w:val="20"/>
                        <w:szCs w:val="20"/>
                      </w:rPr>
                      <w:t xml:space="preserve">Vyr. </w:t>
                    </w:r>
                    <w:r>
                      <w:rPr>
                        <w:sz w:val="20"/>
                        <w:szCs w:val="20"/>
                      </w:rPr>
                      <w:t>specialistas</w:t>
                    </w:r>
                  </w:p>
                  <w:p w:rsidR="00967AAB" w:rsidRPr="00351FB7" w:rsidRDefault="00967AAB" w:rsidP="00967AAB">
                    <w:pPr>
                      <w:jc w:val="center"/>
                      <w:rPr>
                        <w:sz w:val="20"/>
                        <w:szCs w:val="20"/>
                      </w:rPr>
                    </w:pPr>
                  </w:p>
                </w:txbxContent>
              </v:textbox>
            </v:shape>
          </v:group>
        </w:pict>
      </w:r>
      <w:r w:rsidRPr="00967AAB">
        <w:rPr>
          <w:rFonts w:eastAsia="Calibri" w:cs="Times New Roman"/>
          <w:noProof/>
          <w:lang w:eastAsia="lt-LT"/>
        </w:rPr>
        <w:pict>
          <v:group id="_x0000_s2744" style="position:absolute;margin-left:157.8pt;margin-top:3pt;width:118.5pt;height:98.65pt;z-index:252925952" coordorigin="4290,2632" coordsize="2370,1973">
            <v:shape id="_x0000_s2745" type="#_x0000_t202" style="position:absolute;left:4290;top:3062;width:2370;height:15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5B459B" w:rsidRDefault="00967AAB" w:rsidP="00967AAB">
                    <w:r>
                      <w:t xml:space="preserve">Pagal </w:t>
                    </w:r>
                    <w:r>
                      <w:t>numatytą planą, vykdomi patikrinimai (dalyvaujant įstaigos vadovui arba įgaliotam asmeniui)</w:t>
                    </w:r>
                  </w:p>
                </w:txbxContent>
              </v:textbox>
            </v:shape>
            <v:shape id="_x0000_s2746" type="#_x0000_t202" style="position:absolute;left:4290;top:2632;width:2370;height:4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8024B1" w:rsidRDefault="00967AAB" w:rsidP="00967AAB">
                    <w:pPr>
                      <w:jc w:val="center"/>
                      <w:rPr>
                        <w:sz w:val="20"/>
                        <w:szCs w:val="20"/>
                      </w:rPr>
                    </w:pPr>
                    <w:r>
                      <w:rPr>
                        <w:sz w:val="20"/>
                        <w:szCs w:val="20"/>
                      </w:rPr>
                      <w:t xml:space="preserve">Vyr. </w:t>
                    </w:r>
                    <w:r>
                      <w:rPr>
                        <w:sz w:val="20"/>
                        <w:szCs w:val="20"/>
                      </w:rPr>
                      <w:t>specialistas</w:t>
                    </w:r>
                  </w:p>
                  <w:p w:rsidR="00967AAB" w:rsidRPr="00351FB7" w:rsidRDefault="00967AAB" w:rsidP="00967AAB">
                    <w:pPr>
                      <w:jc w:val="center"/>
                      <w:rPr>
                        <w:sz w:val="20"/>
                        <w:szCs w:val="20"/>
                      </w:rPr>
                    </w:pPr>
                  </w:p>
                </w:txbxContent>
              </v:textbox>
            </v:shape>
          </v:group>
        </w:pict>
      </w:r>
      <w:r w:rsidRPr="00967AAB">
        <w:rPr>
          <w:rFonts w:eastAsia="Calibri" w:cs="Times New Roman"/>
          <w:noProof/>
          <w:lang w:eastAsia="lt-LT"/>
        </w:rPr>
        <w:pict>
          <v:group id="_x0000_s2724" style="position:absolute;margin-left:-15.45pt;margin-top:3pt;width:139.5pt;height:82.5pt;z-index:252915712" coordorigin="825,4110" coordsize="2790,1650">
            <v:shape id="_x0000_s2725" type="#_x0000_t202" style="position:absolute;left:825;top:4533;width:2790;height:12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5402C8" w:rsidRDefault="00967AAB" w:rsidP="00967AAB">
                    <w:r>
                      <w:t xml:space="preserve">Pagal </w:t>
                    </w:r>
                    <w:r>
                      <w:t>planą, informuojami Savivaldybės ŪS ar įstaigos apie planuojamą patikrinimą</w:t>
                    </w:r>
                  </w:p>
                </w:txbxContent>
              </v:textbox>
            </v:shape>
            <v:shape id="_x0000_s2726" type="#_x0000_t202" style="position:absolute;left:825;top:4110;width:2790;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8024B1" w:rsidRDefault="00967AAB" w:rsidP="00967AAB">
                    <w:pPr>
                      <w:jc w:val="center"/>
                      <w:rPr>
                        <w:sz w:val="20"/>
                        <w:szCs w:val="20"/>
                      </w:rPr>
                    </w:pPr>
                    <w:r>
                      <w:rPr>
                        <w:sz w:val="20"/>
                        <w:szCs w:val="20"/>
                      </w:rPr>
                      <w:t xml:space="preserve">Vyr. </w:t>
                    </w:r>
                    <w:r>
                      <w:rPr>
                        <w:sz w:val="20"/>
                        <w:szCs w:val="20"/>
                      </w:rPr>
                      <w:t>specialistas</w:t>
                    </w:r>
                  </w:p>
                </w:txbxContent>
              </v:textbox>
            </v:shape>
          </v:group>
        </w:pict>
      </w:r>
    </w:p>
    <w:p w:rsidR="00967AAB" w:rsidRPr="00967AAB" w:rsidRDefault="00967AAB" w:rsidP="00967AAB">
      <w:pPr>
        <w:rPr>
          <w:rFonts w:eastAsia="Calibri" w:cs="Times New Roman"/>
        </w:rPr>
        <w:sectPr w:rsidR="00967AAB" w:rsidRPr="00967AAB" w:rsidSect="00967AAB">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sidRPr="00967AAB">
        <w:rPr>
          <w:rFonts w:eastAsia="Calibri" w:cs="Times New Roman"/>
          <w:noProof/>
          <w:lang w:eastAsia="lt-LT"/>
        </w:rPr>
        <w:pict>
          <v:group id="_x0000_s2750" style="position:absolute;margin-left:603.3pt;margin-top:117pt;width:125.25pt;height:56.9pt;z-index:252928000" coordorigin="12885,4922" coordsize="3105,1138">
            <v:shape id="_x0000_s2751" type="#_x0000_t202" style="position:absolute;left:12885;top:5371;width:3105;height:68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5B459B" w:rsidRDefault="00967AAB" w:rsidP="00967AAB">
                    <w:r>
                      <w:t xml:space="preserve">Patikrinimo </w:t>
                    </w:r>
                    <w:r>
                      <w:t>dokumentai segami į bylą</w:t>
                    </w:r>
                  </w:p>
                </w:txbxContent>
              </v:textbox>
            </v:shape>
            <v:shape id="_x0000_s2752" type="#_x0000_t202" style="position:absolute;left:12885;top:4922;width:3105;height:4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351FB7" w:rsidRDefault="00967AAB" w:rsidP="00967AAB">
                    <w:pPr>
                      <w:jc w:val="center"/>
                      <w:rPr>
                        <w:sz w:val="20"/>
                        <w:szCs w:val="20"/>
                      </w:rPr>
                    </w:pPr>
                    <w:r>
                      <w:rPr>
                        <w:sz w:val="20"/>
                        <w:szCs w:val="20"/>
                      </w:rPr>
                      <w:t>Vyr. specialistas</w:t>
                    </w:r>
                  </w:p>
                </w:txbxContent>
              </v:textbox>
            </v:shape>
          </v:group>
        </w:pict>
      </w:r>
      <w:r w:rsidRPr="00967AAB">
        <w:rPr>
          <w:rFonts w:eastAsia="Calibri" w:cs="Times New Roman"/>
          <w:noProof/>
          <w:lang w:eastAsia="lt-LT"/>
        </w:rPr>
        <w:pict>
          <v:shapetype id="_x0000_t32" coordsize="21600,21600" o:spt="32" o:oned="t" path="m,l21600,21600e" filled="f">
            <v:path arrowok="t" fillok="f" o:connecttype="none"/>
            <o:lock v:ext="edit" shapetype="t"/>
          </v:shapetype>
          <v:shape id="_x0000_s2743" type="#_x0000_t32" style="position:absolute;margin-left:667.8pt;margin-top:73.4pt;width:0;height:43.6pt;z-index:252924928" o:connectortype="straight" strokecolor="#0070c0">
            <v:stroke endarrow="block"/>
          </v:shape>
        </w:pict>
      </w:r>
      <w:r w:rsidRPr="00967AAB">
        <w:rPr>
          <w:rFonts w:eastAsia="Calibri" w:cs="Times New Roman"/>
          <w:noProof/>
          <w:lang w:eastAsia="lt-LT"/>
        </w:rPr>
        <w:pict>
          <v:shape id="_x0000_s2741" type="#_x0000_t32" style="position:absolute;margin-left:560.55pt;margin-top:32.9pt;width:27pt;height:.05pt;z-index:252922880" o:connectortype="straight" strokecolor="#0070c0">
            <v:stroke endarrow="block"/>
          </v:shape>
        </w:pict>
      </w:r>
      <w:r w:rsidRPr="00967AAB">
        <w:rPr>
          <w:rFonts w:eastAsia="Calibri" w:cs="Times New Roman"/>
          <w:noProof/>
          <w:lang w:eastAsia="lt-LT"/>
        </w:rPr>
        <w:pict>
          <v:shape id="_x0000_s2742" type="#_x0000_t32" style="position:absolute;margin-left:415.05pt;margin-top:19.55pt;width:27pt;height:.05pt;z-index:252923904" o:connectortype="straight" strokecolor="#0070c0">
            <v:stroke endarrow="block"/>
          </v:shape>
        </w:pict>
      </w:r>
      <w:r w:rsidRPr="00967AAB">
        <w:rPr>
          <w:rFonts w:eastAsia="Calibri" w:cs="Times New Roman"/>
          <w:noProof/>
          <w:lang w:eastAsia="lt-LT"/>
        </w:rPr>
        <w:pict>
          <v:shape id="_x0000_s2737" type="#_x0000_t32" style="position:absolute;margin-left:277.8pt;margin-top:19.6pt;width:33.75pt;height:.05pt;z-index:252920832" o:connectortype="straight" strokecolor="#0070c0">
            <v:stroke endarrow="block"/>
          </v:shape>
        </w:pict>
      </w:r>
      <w:r w:rsidRPr="00967AAB">
        <w:rPr>
          <w:rFonts w:eastAsia="Calibri" w:cs="Times New Roman"/>
          <w:noProof/>
          <w:lang w:eastAsia="lt-LT"/>
        </w:rPr>
        <w:pict>
          <v:shape id="_x0000_s2723" type="#_x0000_t32" style="position:absolute;margin-left:124.05pt;margin-top:19.65pt;width:33.75pt;height:.05pt;z-index:252914688" o:connectortype="straight" strokecolor="#0070c0">
            <v:stroke endarrow="block"/>
          </v:shape>
        </w:pict>
      </w:r>
    </w:p>
    <w:p w:rsidR="00967AAB" w:rsidRPr="00967AAB" w:rsidRDefault="00967AAB" w:rsidP="00967AAB">
      <w:pPr>
        <w:pStyle w:val="Heading2"/>
        <w:rPr>
          <w:rFonts w:eastAsia="Calibri"/>
        </w:rPr>
      </w:pPr>
      <w:bookmarkStart w:id="1" w:name="_Toc43297531"/>
      <w:r w:rsidRPr="00967AAB">
        <w:rPr>
          <w:rFonts w:eastAsia="Calibri"/>
        </w:rPr>
        <w:lastRenderedPageBreak/>
        <w:t>Civilinės saugos būklės planinio patikrinimo Savivaldybės ŪS ir įstaigose proceso aprašymas</w:t>
      </w:r>
      <w:bookmarkEnd w:id="1"/>
    </w:p>
    <w:tbl>
      <w:tblPr>
        <w:tblStyle w:val="Lentelstinklelis12"/>
        <w:tblW w:w="15168" w:type="dxa"/>
        <w:tblInd w:w="-176" w:type="dxa"/>
        <w:tblLayout w:type="fixed"/>
        <w:tblLook w:val="04A0"/>
      </w:tblPr>
      <w:tblGrid>
        <w:gridCol w:w="2127"/>
        <w:gridCol w:w="13041"/>
      </w:tblGrid>
      <w:tr w:rsidR="00967AAB" w:rsidRPr="00967AAB" w:rsidTr="00967AAB">
        <w:trPr>
          <w:trHeight w:val="292"/>
        </w:trPr>
        <w:tc>
          <w:tcPr>
            <w:tcW w:w="2127" w:type="dxa"/>
            <w:shd w:val="clear" w:color="auto" w:fill="auto"/>
          </w:tcPr>
          <w:p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Tikslas</w:t>
            </w:r>
          </w:p>
        </w:tc>
        <w:tc>
          <w:tcPr>
            <w:tcW w:w="13041" w:type="dxa"/>
            <w:shd w:val="clear" w:color="auto" w:fill="auto"/>
          </w:tcPr>
          <w:p w:rsidR="00967AAB" w:rsidRPr="00967AAB" w:rsidRDefault="00967AAB" w:rsidP="00967AAB">
            <w:pPr>
              <w:jc w:val="both"/>
              <w:rPr>
                <w:rFonts w:ascii="Times New Roman" w:eastAsia="Times New Roman" w:hAnsi="Times New Roman" w:cs="Times New Roman"/>
                <w:lang w:eastAsia="ja-JP"/>
              </w:rPr>
            </w:pPr>
            <w:r w:rsidRPr="00967AAB">
              <w:rPr>
                <w:rFonts w:ascii="Times New Roman" w:eastAsia="Times New Roman" w:hAnsi="Times New Roman" w:cs="Times New Roman"/>
                <w:lang w:eastAsia="ja-JP"/>
              </w:rPr>
              <w:t>Civilinės saugos būklės patikrinimas</w:t>
            </w:r>
          </w:p>
        </w:tc>
      </w:tr>
      <w:tr w:rsidR="00967AAB" w:rsidRPr="00967AAB" w:rsidTr="00967AAB">
        <w:trPr>
          <w:trHeight w:val="292"/>
        </w:trPr>
        <w:tc>
          <w:tcPr>
            <w:tcW w:w="2127" w:type="dxa"/>
            <w:shd w:val="clear" w:color="auto" w:fill="auto"/>
          </w:tcPr>
          <w:p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Aprašymas</w:t>
            </w:r>
          </w:p>
        </w:tc>
        <w:tc>
          <w:tcPr>
            <w:tcW w:w="13041" w:type="dxa"/>
            <w:shd w:val="clear" w:color="auto" w:fill="auto"/>
          </w:tcPr>
          <w:p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Civilinės saugos būklės patikrinimai yra kompleksiniai (planiniai) ir tiksliniai (neplaniniai).</w:t>
            </w:r>
            <w:bookmarkStart w:id="2" w:name="part_9899e5f7e4b64e7f9403451e58b2ef3e"/>
            <w:bookmarkEnd w:id="2"/>
            <w:r w:rsidRPr="00967AAB">
              <w:rPr>
                <w:rFonts w:ascii="Times New Roman" w:eastAsia="Calibri" w:hAnsi="Times New Roman" w:cs="Times New Roman"/>
              </w:rPr>
              <w:t xml:space="preserve"> </w:t>
            </w:r>
          </w:p>
          <w:p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Kompleksiniai (planiniai) patikrinimai atliekami nustatytu periodiškumu, siekiant patikrinti civilinės saugos sistemos subjektui teisės aktų pavestų funkcijų civilinės saugos srityje vykdymą pagal civilinės saugos sistemos subjektui skirtame Klausimyne suformuluotus teiginius ir teikti metodinę pagalbą.</w:t>
            </w:r>
          </w:p>
          <w:p w:rsidR="00967AAB" w:rsidRPr="00967AAB" w:rsidRDefault="00967AAB" w:rsidP="00967AAB">
            <w:pPr>
              <w:tabs>
                <w:tab w:val="left" w:pos="2430"/>
              </w:tabs>
              <w:jc w:val="both"/>
              <w:rPr>
                <w:rFonts w:ascii="Times New Roman" w:eastAsia="Calibri" w:hAnsi="Times New Roman" w:cs="Times New Roman"/>
              </w:rPr>
            </w:pPr>
            <w:bookmarkStart w:id="3" w:name="part_88fb9bed9deb48628dd9f1cd013d5dd2"/>
            <w:bookmarkEnd w:id="3"/>
            <w:r w:rsidRPr="00967AAB">
              <w:rPr>
                <w:rFonts w:ascii="Times New Roman" w:eastAsia="Calibri" w:hAnsi="Times New Roman" w:cs="Times New Roman"/>
              </w:rPr>
              <w:t>Tiksliniai (neplaniniai) patikrinimai  atliekami:</w:t>
            </w:r>
          </w:p>
          <w:p w:rsidR="00967AAB" w:rsidRPr="00967AAB" w:rsidRDefault="00967AAB" w:rsidP="00967AAB">
            <w:pPr>
              <w:tabs>
                <w:tab w:val="left" w:pos="2430"/>
              </w:tabs>
              <w:jc w:val="both"/>
              <w:rPr>
                <w:rFonts w:ascii="Times New Roman" w:eastAsia="Calibri" w:hAnsi="Times New Roman" w:cs="Times New Roman"/>
              </w:rPr>
            </w:pPr>
            <w:bookmarkStart w:id="4" w:name="part_22dcb0d5e7cd4796b9b4732ff79dabe2"/>
            <w:bookmarkEnd w:id="4"/>
            <w:r w:rsidRPr="00967AAB">
              <w:rPr>
                <w:rFonts w:ascii="Times New Roman" w:eastAsia="Calibri" w:hAnsi="Times New Roman" w:cs="Times New Roman"/>
              </w:rPr>
              <w:t>1. siekiant patikrinti, ar pašalinti civilinės saugos sistemos subjekto ankstesnio patikrinimo metu nustatyti civilinę saugą reglamentuojančių teisės aktų pažeidimai ir (ar) įgyvendinti privalomi nurodymai ar rekomendacijos pašalinti civilinę saugą reglamentuojančių teisės aktų pažeidimus;</w:t>
            </w:r>
          </w:p>
          <w:p w:rsidR="00967AAB" w:rsidRPr="00967AAB" w:rsidRDefault="00967AAB" w:rsidP="00967AAB">
            <w:pPr>
              <w:tabs>
                <w:tab w:val="left" w:pos="2430"/>
              </w:tabs>
              <w:jc w:val="both"/>
              <w:rPr>
                <w:rFonts w:ascii="Times New Roman" w:eastAsia="Calibri" w:hAnsi="Times New Roman" w:cs="Times New Roman"/>
              </w:rPr>
            </w:pPr>
            <w:bookmarkStart w:id="5" w:name="part_158f97458f0e4fb28c2b076783605fb7"/>
            <w:bookmarkEnd w:id="5"/>
            <w:r w:rsidRPr="00967AAB">
              <w:rPr>
                <w:rFonts w:ascii="Times New Roman" w:eastAsia="Calibri" w:hAnsi="Times New Roman" w:cs="Times New Roman"/>
              </w:rPr>
              <w:t>2. kai patikrinimą atliekanti institucija turi informacijos dėl civilinės saugos sistemos subjekto veikos, kuri gali prieštarauti civilinę saugą reglamentuojantiems teisės aktams ar neatitikti šių teisės aktų reikalavimų;</w:t>
            </w:r>
          </w:p>
          <w:p w:rsidR="00967AAB" w:rsidRPr="00967AAB" w:rsidRDefault="00967AAB" w:rsidP="00967AAB">
            <w:pPr>
              <w:tabs>
                <w:tab w:val="left" w:pos="2430"/>
              </w:tabs>
              <w:jc w:val="both"/>
              <w:rPr>
                <w:rFonts w:ascii="Times New Roman" w:eastAsia="Calibri" w:hAnsi="Times New Roman" w:cs="Times New Roman"/>
              </w:rPr>
            </w:pPr>
            <w:bookmarkStart w:id="6" w:name="part_23b49005fb5d496b818753e35372a438"/>
            <w:bookmarkEnd w:id="6"/>
            <w:r w:rsidRPr="00967AAB">
              <w:rPr>
                <w:rFonts w:ascii="Times New Roman" w:eastAsia="Calibri" w:hAnsi="Times New Roman" w:cs="Times New Roman"/>
              </w:rPr>
              <w:t>3. kai patikrinimą atliekanti institucija gavo kito kompetentingo viešojo administravimo subjekto, kitos valstybės kompetentingos institucijos ar gelbėjimo darbų vadovo, ekstremaliosios situacijos operacijų vadovo, ekstremalių situacijų komisijos pirmininko rašytinį motyvuotą prašymą ar pavedimą atlikti civilinės saugos sistemos subjekto veiklos patikrinimą;</w:t>
            </w:r>
          </w:p>
          <w:p w:rsidR="00967AAB" w:rsidRPr="00967AAB" w:rsidRDefault="00967AAB" w:rsidP="00967AAB">
            <w:pPr>
              <w:tabs>
                <w:tab w:val="left" w:pos="2430"/>
              </w:tabs>
              <w:jc w:val="both"/>
              <w:rPr>
                <w:rFonts w:ascii="Times New Roman" w:eastAsia="Calibri" w:hAnsi="Times New Roman" w:cs="Times New Roman"/>
              </w:rPr>
            </w:pPr>
            <w:bookmarkStart w:id="7" w:name="part_81b9d4d8ea8e41c59a65a67f56e6aafc"/>
            <w:bookmarkEnd w:id="7"/>
            <w:r w:rsidRPr="00967AAB">
              <w:rPr>
                <w:rFonts w:ascii="Times New Roman" w:eastAsia="Calibri" w:hAnsi="Times New Roman" w:cs="Times New Roman"/>
              </w:rPr>
              <w:t>4. įvykus ekstremaliajam įvykiui ar paskelbus ekstremaliąją situaciją, kuri susidarė dėl ūkio subjekto, kitos įstaigos netinkamo civilinės saugos funkcijų vykdymo;</w:t>
            </w:r>
          </w:p>
          <w:p w:rsidR="00967AAB" w:rsidRPr="00967AAB" w:rsidRDefault="00967AAB" w:rsidP="00967AAB">
            <w:pPr>
              <w:tabs>
                <w:tab w:val="left" w:pos="2430"/>
              </w:tabs>
              <w:jc w:val="both"/>
              <w:rPr>
                <w:rFonts w:ascii="Times New Roman" w:eastAsia="Calibri" w:hAnsi="Times New Roman" w:cs="Times New Roman"/>
              </w:rPr>
            </w:pPr>
            <w:bookmarkStart w:id="8" w:name="part_42991fad91014c7cadf77de67fd1b48b"/>
            <w:bookmarkEnd w:id="8"/>
            <w:r w:rsidRPr="00967AAB">
              <w:rPr>
                <w:rFonts w:ascii="Times New Roman" w:eastAsia="Calibri" w:hAnsi="Times New Roman" w:cs="Times New Roman"/>
              </w:rPr>
              <w:t>5. jeigu neplaninio patikrinimo atlikimo pagrindą nustato Viešojo administravimo įstatymas ar Lietuvos Respublikos Vyriausybės priimtas teisės aktas.</w:t>
            </w:r>
            <w:bookmarkStart w:id="9" w:name="part_cb00d6e9c00e4404ac959fb8eaf76028"/>
            <w:bookmarkEnd w:id="9"/>
          </w:p>
          <w:p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Darbuotojai, prieš atlikdami patikrinimą, turi išanalizuoti ankstesnio patikrinimo metu gautus duomenis ir kitus su patikrinimais susijusius dokumentus, taip pat turimus duomenis apie tikrinamo civilinės saugos sistemos subjekto funkcijų civilinės saugos srityje vykdymą.</w:t>
            </w:r>
            <w:bookmarkStart w:id="10" w:name="part_862ee60f42964043bc4bcc57c5dc8c55"/>
            <w:bookmarkEnd w:id="10"/>
            <w:r w:rsidRPr="00967AAB">
              <w:rPr>
                <w:rFonts w:ascii="Times New Roman" w:eastAsia="Calibri" w:hAnsi="Times New Roman" w:cs="Times New Roman"/>
              </w:rPr>
              <w:t xml:space="preserve"> Darbuotojai, atliekantys kompleksinius (planinius) ir tikslinius (neplaninius) patikrinimus, privalo prisistatyti tikrinamo civilinės saugos sistemos subjekto vadovui ar jo įgaliotam asmeniui, nurodyti patikrinimo priežastį ir turėti įgalioto asmens pasirašytą pavedimą atlikti civilinės saugos subjekto civilinės saugos būklės patikrinimą.</w:t>
            </w:r>
            <w:bookmarkStart w:id="11" w:name="part_e3ce25ec8e8e444493f988fd0116674e"/>
            <w:bookmarkEnd w:id="11"/>
            <w:r w:rsidRPr="00967AAB">
              <w:rPr>
                <w:rFonts w:ascii="Times New Roman" w:eastAsia="Calibri" w:hAnsi="Times New Roman" w:cs="Times New Roman"/>
              </w:rPr>
              <w:t xml:space="preserve"> Civilinės saugos subjektų patikrinimai atliekami dalyvaujant tikrinamo civilinės saugos subjekto vadovo arba jo įgalioto asmens paskirtam civilinės saugos sistemos subjekto atsakingam asmeniui.</w:t>
            </w:r>
            <w:bookmarkStart w:id="12" w:name="part_a9404d2b259c40f792d26bfda98eef0f"/>
            <w:bookmarkEnd w:id="12"/>
            <w:r w:rsidRPr="00967AAB">
              <w:rPr>
                <w:rFonts w:ascii="Times New Roman" w:eastAsia="Calibri" w:hAnsi="Times New Roman" w:cs="Times New Roman"/>
              </w:rPr>
              <w:t xml:space="preserve"> Pirmą kartą atliekant civilinės saugos sistemos subjekto kompleksinį (planinį) patikrinimą, civilinės saugos subjekto atstovui, dalyvaujančiam patikrinime, teikiama tik konsultacija civilinės saugos klausimais. Atlikus kompleksinį (planinį) patikrinimą surašomas Aktas, kuriame nurodomi nustatyti civilinės saugo veiklą reglamentuojančių teisės aktų pažeidimai, konsultacijos metu aptarti klausimai. Dėl nustatytų pažeidimų civilinės saugos subjekto vadovui ar jo įgaliotam asmeniui įstatymų nustatytos poveikio priemonės netaikomos.</w:t>
            </w:r>
            <w:bookmarkStart w:id="13" w:name="part_4aad195b4d8f4c22b815e4f9e581db54"/>
            <w:bookmarkEnd w:id="13"/>
            <w:r w:rsidRPr="00967AAB">
              <w:rPr>
                <w:rFonts w:ascii="Times New Roman" w:eastAsia="Calibri" w:hAnsi="Times New Roman" w:cs="Times New Roman"/>
              </w:rPr>
              <w:t xml:space="preserve"> Civilinės saugos būklės patikrinimų metu vertinama, kaip laikomasi teisės aktų, nustatančių svarbiausius civilinės saugos reikalavimus, taip pat atsižvelgiama į kitus civilinės saugos teisės aktų reikalavimus.</w:t>
            </w:r>
            <w:bookmarkStart w:id="14" w:name="part_6a471514901642a9b9b4bddbc05ff408"/>
            <w:bookmarkEnd w:id="14"/>
            <w:r w:rsidRPr="00967AAB">
              <w:rPr>
                <w:rFonts w:ascii="Times New Roman" w:eastAsia="Calibri" w:hAnsi="Times New Roman" w:cs="Times New Roman"/>
              </w:rPr>
              <w:t xml:space="preserve"> Esant galimybei patikrinimo rezultatai aptariami su tikrinamo civilinės saugos subjekto vadovu arba jo įgaliotu asmeniu.</w:t>
            </w:r>
          </w:p>
        </w:tc>
      </w:tr>
      <w:tr w:rsidR="00967AAB" w:rsidRPr="00967AAB" w:rsidTr="00967AAB">
        <w:trPr>
          <w:trHeight w:val="183"/>
        </w:trPr>
        <w:tc>
          <w:tcPr>
            <w:tcW w:w="2127" w:type="dxa"/>
            <w:shd w:val="clear" w:color="auto" w:fill="auto"/>
          </w:tcPr>
          <w:p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Procesą reglamentuojantys dokumentai</w:t>
            </w:r>
          </w:p>
        </w:tc>
        <w:tc>
          <w:tcPr>
            <w:tcW w:w="13041" w:type="dxa"/>
            <w:shd w:val="clear" w:color="auto" w:fill="auto"/>
          </w:tcPr>
          <w:p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 xml:space="preserve">1. Lietuvos Respublikos civilinės saugos įstatymas. </w:t>
            </w:r>
          </w:p>
          <w:p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2. Civilinės saugos būklės savivaldybėse, ministerijose ir kitose valstybės institucijose ir įstaigose patikrinimų organizavimo ir atlikimo tvarkos aprašas, patvirtintas Priešgaisrinės apsaugos ir gelbėjimo departamento prie VRM (toliau – PAGD prie VRM) direktoriaus 2010 m. rugsėjo 16 d. įsakymu Nr. 1-263, (Nauja redakcija 2019 m. balandžio 18 d. įsakymas Nr. 1-196).</w:t>
            </w:r>
          </w:p>
        </w:tc>
      </w:tr>
      <w:tr w:rsidR="00967AAB" w:rsidRPr="00967AAB" w:rsidTr="00967AAB">
        <w:trPr>
          <w:trHeight w:val="173"/>
        </w:trPr>
        <w:tc>
          <w:tcPr>
            <w:tcW w:w="2127" w:type="dxa"/>
            <w:shd w:val="clear" w:color="auto" w:fill="auto"/>
          </w:tcPr>
          <w:p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Atsakomybė</w:t>
            </w:r>
          </w:p>
        </w:tc>
        <w:tc>
          <w:tcPr>
            <w:tcW w:w="13041" w:type="dxa"/>
            <w:shd w:val="clear" w:color="auto" w:fill="auto"/>
          </w:tcPr>
          <w:p w:rsidR="00967AAB" w:rsidRPr="00967AAB" w:rsidRDefault="00967AAB" w:rsidP="00967AAB">
            <w:pPr>
              <w:jc w:val="both"/>
              <w:rPr>
                <w:rFonts w:ascii="Times New Roman" w:eastAsia="Calibri" w:hAnsi="Times New Roman" w:cs="Times New Roman"/>
                <w:lang w:eastAsia="ja-JP"/>
              </w:rPr>
            </w:pPr>
            <w:r w:rsidRPr="00967AAB">
              <w:rPr>
                <w:rFonts w:ascii="Times New Roman" w:eastAsia="Calibri" w:hAnsi="Times New Roman" w:cs="Times New Roman"/>
              </w:rPr>
              <w:t>Vyr. specialistas atsakingas už civilinę saugą</w:t>
            </w:r>
          </w:p>
        </w:tc>
      </w:tr>
    </w:tbl>
    <w:p w:rsidR="00967AAB" w:rsidRPr="00967AAB" w:rsidRDefault="00967AAB" w:rsidP="00967AAB">
      <w:pPr>
        <w:rPr>
          <w:rFonts w:eastAsia="Calibri" w:cs="Times New Roman"/>
        </w:rPr>
      </w:pPr>
      <w:r w:rsidRPr="00967AAB">
        <w:rPr>
          <w:rFonts w:eastAsia="Calibri" w:cs="Times New Roman"/>
        </w:rPr>
        <w:br w:type="page"/>
      </w:r>
    </w:p>
    <w:p w:rsidR="00967AAB" w:rsidRPr="00967AAB" w:rsidRDefault="00967AAB" w:rsidP="00967AAB">
      <w:pPr>
        <w:pStyle w:val="Heading1"/>
        <w:rPr>
          <w:rFonts w:eastAsia="Calibri"/>
        </w:rPr>
      </w:pPr>
      <w:bookmarkStart w:id="15" w:name="_Toc43297532"/>
      <w:r w:rsidRPr="00967AAB">
        <w:rPr>
          <w:rFonts w:eastAsia="Calibri"/>
        </w:rPr>
        <w:lastRenderedPageBreak/>
        <w:t>Civilinės saugos pratybų organizavimo procesų schema</w:t>
      </w:r>
      <w:bookmarkEnd w:id="15"/>
    </w:p>
    <w:p w:rsidR="00967AAB" w:rsidRPr="00967AAB" w:rsidRDefault="00967AAB" w:rsidP="00967AAB">
      <w:pPr>
        <w:rPr>
          <w:rFonts w:eastAsia="Calibri" w:cs="Times New Roman"/>
          <w:b/>
          <w:sz w:val="28"/>
          <w:szCs w:val="28"/>
        </w:rPr>
      </w:pPr>
    </w:p>
    <w:p w:rsidR="00967AAB" w:rsidRPr="00967AAB" w:rsidRDefault="00967AAB" w:rsidP="00967AAB">
      <w:pPr>
        <w:rPr>
          <w:rFonts w:eastAsia="Calibri" w:cs="Times New Roman"/>
        </w:rPr>
      </w:pPr>
      <w:r w:rsidRPr="00967AAB">
        <w:rPr>
          <w:rFonts w:eastAsia="Calibri" w:cs="Times New Roman"/>
          <w:noProof/>
          <w:lang w:eastAsia="lt-LT"/>
        </w:rPr>
        <w:pict>
          <v:group id="_x0000_s2757" style="position:absolute;margin-left:502.8pt;margin-top:9.65pt;width:184.5pt;height:84.1pt;z-index:252931072" coordorigin="11190,2342" coordsize="3690,1682">
            <v:shape id="_x0000_s2758" type="#_x0000_t202" style="position:absolute;left:11190;top:2768;width:3690;height:1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A94984" w:rsidRDefault="00967AAB" w:rsidP="00967AAB">
                    <w:r>
                      <w:rPr>
                        <w:color w:val="000000"/>
                      </w:rPr>
                      <w:t xml:space="preserve">Vertina </w:t>
                    </w:r>
                    <w:r>
                      <w:rPr>
                        <w:color w:val="000000"/>
                      </w:rPr>
                      <w:t>pratybų dalyvių pasirengimą reaguoti ir valdyti pratybų situaciją, galimybes ir gebėjimus pasiekti numatytus pratybų tikslus</w:t>
                    </w:r>
                  </w:p>
                </w:txbxContent>
              </v:textbox>
            </v:shape>
            <v:shape id="_x0000_s2759" type="#_x0000_t202" style="position:absolute;left:11190;top:2342;width:3690;height:4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59">
                <w:txbxContent>
                  <w:p w:rsidR="00967AAB" w:rsidRPr="00A94984" w:rsidRDefault="00967AAB" w:rsidP="00967AAB">
                    <w:pPr>
                      <w:jc w:val="center"/>
                      <w:rPr>
                        <w:sz w:val="20"/>
                        <w:szCs w:val="20"/>
                      </w:rPr>
                    </w:pPr>
                    <w:r w:rsidRPr="00A94984">
                      <w:rPr>
                        <w:color w:val="000000"/>
                        <w:sz w:val="20"/>
                        <w:szCs w:val="20"/>
                      </w:rPr>
                      <w:t xml:space="preserve">Pratybų </w:t>
                    </w:r>
                    <w:r w:rsidRPr="00A94984">
                      <w:rPr>
                        <w:color w:val="000000"/>
                        <w:sz w:val="20"/>
                        <w:szCs w:val="20"/>
                      </w:rPr>
                      <w:t>vadovas ir pratybų vertintojai</w:t>
                    </w:r>
                  </w:p>
                </w:txbxContent>
              </v:textbox>
            </v:shape>
          </v:group>
        </w:pict>
      </w:r>
      <w:r w:rsidRPr="00967AAB">
        <w:rPr>
          <w:rFonts w:eastAsia="Calibri" w:cs="Times New Roman"/>
          <w:noProof/>
          <w:lang w:eastAsia="lt-LT"/>
        </w:rPr>
        <w:pict>
          <v:group id="_x0000_s2753" style="position:absolute;margin-left:325.8pt;margin-top:9.65pt;width:143.25pt;height:83.9pt;z-index:252929024" coordorigin="7650,2342" coordsize="2865,1678">
            <v:shape id="_x0000_s2754" type="#_x0000_t202" style="position:absolute;left:7650;top:2764;width:2865;height:1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A94984" w:rsidRDefault="00967AAB" w:rsidP="00967AAB">
                    <w:r>
                      <w:rPr>
                        <w:color w:val="000000"/>
                      </w:rPr>
                      <w:t xml:space="preserve">Pratybų </w:t>
                    </w:r>
                    <w:r>
                      <w:rPr>
                        <w:color w:val="000000"/>
                      </w:rPr>
                      <w:t xml:space="preserve">metu </w:t>
                    </w:r>
                    <w:r w:rsidRPr="00A94984">
                      <w:rPr>
                        <w:color w:val="000000"/>
                      </w:rPr>
                      <w:t>koordinuoja pratybų eigą, teikia reikiamą informacij</w:t>
                    </w:r>
                    <w:r>
                      <w:rPr>
                        <w:color w:val="000000"/>
                      </w:rPr>
                      <w:t>ą pratybų vadovui ir dalyviams</w:t>
                    </w:r>
                  </w:p>
                </w:txbxContent>
              </v:textbox>
            </v:shape>
            <v:shape id="_x0000_s2755" type="#_x0000_t202" style="position:absolute;left:7650;top:2342;width:2865;height:4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55">
                <w:txbxContent>
                  <w:p w:rsidR="00967AAB" w:rsidRPr="00351FB7" w:rsidRDefault="00967AAB" w:rsidP="00967AAB">
                    <w:pPr>
                      <w:jc w:val="center"/>
                      <w:rPr>
                        <w:sz w:val="20"/>
                        <w:szCs w:val="20"/>
                      </w:rPr>
                    </w:pPr>
                    <w:r>
                      <w:rPr>
                        <w:sz w:val="20"/>
                        <w:szCs w:val="20"/>
                      </w:rPr>
                      <w:t>Vyr. specialistas</w:t>
                    </w:r>
                  </w:p>
                </w:txbxContent>
              </v:textbox>
            </v:shape>
          </v:group>
        </w:pict>
      </w:r>
      <w:r w:rsidRPr="00967AAB">
        <w:rPr>
          <w:rFonts w:eastAsia="Calibri" w:cs="Times New Roman"/>
          <w:noProof/>
          <w:lang w:eastAsia="lt-LT"/>
        </w:rPr>
        <w:pict>
          <v:group id="_x0000_s2731" style="position:absolute;margin-left:157.8pt;margin-top:9.65pt;width:134.25pt;height:83.9pt;z-index:252918784" coordorigin="4290,2342" coordsize="2685,1678">
            <v:shape id="_x0000_s2732" type="#_x0000_t202" style="position:absolute;left:4290;top:2764;width:2685;height:1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351FB7" w:rsidRDefault="00967AAB" w:rsidP="00967AAB">
                    <w:r>
                      <w:rPr>
                        <w:color w:val="000000"/>
                      </w:rPr>
                      <w:t xml:space="preserve">Rengia </w:t>
                    </w:r>
                    <w:r>
                      <w:rPr>
                        <w:color w:val="000000"/>
                      </w:rPr>
                      <w:t>pratyboms organizuoti, vykdyti ir vertinti reikalingus dokumentus ir priemones</w:t>
                    </w:r>
                  </w:p>
                </w:txbxContent>
              </v:textbox>
            </v:shape>
            <v:shape id="_x0000_s2733" type="#_x0000_t202" style="position:absolute;left:4290;top:2342;width:2685;height:4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33">
                <w:txbxContent>
                  <w:p w:rsidR="00967AAB" w:rsidRPr="00351FB7" w:rsidRDefault="00967AAB" w:rsidP="00967AAB">
                    <w:pPr>
                      <w:jc w:val="center"/>
                      <w:rPr>
                        <w:sz w:val="20"/>
                        <w:szCs w:val="20"/>
                      </w:rPr>
                    </w:pPr>
                    <w:r>
                      <w:rPr>
                        <w:sz w:val="20"/>
                        <w:szCs w:val="20"/>
                      </w:rPr>
                      <w:t xml:space="preserve">Vyr. </w:t>
                    </w:r>
                    <w:r>
                      <w:rPr>
                        <w:sz w:val="20"/>
                        <w:szCs w:val="20"/>
                      </w:rPr>
                      <w:t>specialistas</w:t>
                    </w:r>
                  </w:p>
                </w:txbxContent>
              </v:textbox>
            </v:shape>
          </v:group>
        </w:pict>
      </w:r>
      <w:r w:rsidRPr="00967AAB">
        <w:rPr>
          <w:rFonts w:eastAsia="Calibri" w:cs="Times New Roman"/>
          <w:noProof/>
          <w:lang w:eastAsia="lt-LT"/>
        </w:rPr>
        <w:pict>
          <v:group id="_x0000_s2728" style="position:absolute;margin-left:-5.7pt;margin-top:7.5pt;width:129.75pt;height:86.05pt;z-index:252917760" coordorigin="825,4110" coordsize="2790,1650">
            <v:shape id="_x0000_s2729" type="#_x0000_t202" style="position:absolute;left:825;top:4533;width:2790;height:12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29">
                <w:txbxContent>
                  <w:p w:rsidR="00967AAB" w:rsidRPr="00351FB7" w:rsidRDefault="00967AAB" w:rsidP="00967AAB">
                    <w:r>
                      <w:t xml:space="preserve">Įsakymas </w:t>
                    </w:r>
                    <w:r>
                      <w:t>pratybų organizavimui</w:t>
                    </w:r>
                  </w:p>
                </w:txbxContent>
              </v:textbox>
            </v:shape>
            <v:shape id="_x0000_s2730" type="#_x0000_t202" style="position:absolute;left:825;top:4110;width:2790;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30">
                <w:txbxContent>
                  <w:p w:rsidR="00967AAB" w:rsidRPr="00351FB7" w:rsidRDefault="00967AAB" w:rsidP="00967AAB">
                    <w:pPr>
                      <w:jc w:val="center"/>
                      <w:rPr>
                        <w:sz w:val="20"/>
                        <w:szCs w:val="20"/>
                      </w:rPr>
                    </w:pPr>
                    <w:r>
                      <w:rPr>
                        <w:sz w:val="20"/>
                        <w:szCs w:val="20"/>
                      </w:rPr>
                      <w:t xml:space="preserve">Administracijos </w:t>
                    </w:r>
                    <w:r>
                      <w:rPr>
                        <w:sz w:val="20"/>
                        <w:szCs w:val="20"/>
                      </w:rPr>
                      <w:t>direktorius</w:t>
                    </w:r>
                  </w:p>
                  <w:p w:rsidR="00967AAB" w:rsidRPr="008024B1" w:rsidRDefault="00967AAB" w:rsidP="00967AAB">
                    <w:pPr>
                      <w:jc w:val="center"/>
                      <w:rPr>
                        <w:sz w:val="20"/>
                        <w:szCs w:val="20"/>
                      </w:rPr>
                    </w:pPr>
                  </w:p>
                </w:txbxContent>
              </v:textbox>
            </v:shape>
          </v:group>
        </w:pict>
      </w:r>
    </w:p>
    <w:p w:rsidR="00967AAB" w:rsidRPr="00967AAB" w:rsidRDefault="00967AAB" w:rsidP="00967AAB">
      <w:pPr>
        <w:rPr>
          <w:rFonts w:eastAsia="Calibri" w:cs="Times New Roman"/>
        </w:rPr>
        <w:sectPr w:rsidR="00967AAB" w:rsidRPr="00967AAB" w:rsidSect="0008010B">
          <w:pgSz w:w="16838" w:h="11906" w:orient="landscape"/>
          <w:pgMar w:top="1134" w:right="1701" w:bottom="567" w:left="1134" w:header="567" w:footer="567" w:gutter="0"/>
          <w:cols w:space="1296"/>
          <w:docGrid w:linePitch="360"/>
        </w:sectPr>
      </w:pPr>
      <w:r w:rsidRPr="00967AAB">
        <w:rPr>
          <w:rFonts w:eastAsia="Calibri" w:cs="Times New Roman"/>
          <w:noProof/>
          <w:lang w:eastAsia="lt-LT"/>
        </w:rPr>
        <w:pict>
          <v:shape id="_x0000_s2761" type="#_x0000_t202" style="position:absolute;margin-left:525.3pt;margin-top:125.35pt;width:143.25pt;height:37.3pt;z-index:25293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967AAB" w:rsidRPr="00A94984" w:rsidRDefault="00967AAB" w:rsidP="00967AAB">
                  <w:r>
                    <w:rPr>
                      <w:color w:val="000000"/>
                    </w:rPr>
                    <w:t>P</w:t>
                  </w:r>
                  <w:r w:rsidRPr="00A94984">
                    <w:rPr>
                      <w:color w:val="000000"/>
                    </w:rPr>
                    <w:t xml:space="preserve">asibaigus </w:t>
                  </w:r>
                  <w:r w:rsidRPr="00A94984">
                    <w:rPr>
                      <w:color w:val="000000"/>
                    </w:rPr>
                    <w:t>pratyboms parengia pratybų ataskaitą</w:t>
                  </w:r>
                </w:p>
              </w:txbxContent>
            </v:textbox>
          </v:shape>
        </w:pict>
      </w:r>
      <w:r w:rsidRPr="00967AAB">
        <w:rPr>
          <w:rFonts w:eastAsia="Calibri" w:cs="Times New Roman"/>
          <w:noProof/>
          <w:lang w:eastAsia="lt-LT"/>
        </w:rPr>
        <w:pict>
          <v:shape id="_x0000_s2762" type="#_x0000_t202" style="position:absolute;margin-left:525.3pt;margin-top:104.25pt;width:143.25pt;height:21.1pt;z-index:25293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762">
              <w:txbxContent>
                <w:p w:rsidR="00967AAB" w:rsidRPr="00351FB7" w:rsidRDefault="00967AAB" w:rsidP="00967AAB">
                  <w:pPr>
                    <w:jc w:val="center"/>
                    <w:rPr>
                      <w:sz w:val="20"/>
                      <w:szCs w:val="20"/>
                    </w:rPr>
                  </w:pPr>
                  <w:r>
                    <w:rPr>
                      <w:sz w:val="20"/>
                      <w:szCs w:val="20"/>
                    </w:rPr>
                    <w:t>Vyr. specialistas</w:t>
                  </w:r>
                </w:p>
              </w:txbxContent>
            </v:textbox>
          </v:shape>
        </w:pict>
      </w:r>
      <w:r w:rsidRPr="00967AAB">
        <w:rPr>
          <w:rFonts w:eastAsia="Calibri" w:cs="Times New Roman"/>
          <w:noProof/>
          <w:lang w:eastAsia="lt-LT"/>
        </w:rPr>
        <w:pict>
          <v:shape id="_x0000_s2763" type="#_x0000_t32" style="position:absolute;margin-left:595.8pt;margin-top:72.1pt;width:0;height:32.15pt;z-index:252935168" o:connectortype="straight" strokecolor="#0070c0">
            <v:stroke endarrow="block"/>
          </v:shape>
        </w:pict>
      </w:r>
      <w:r w:rsidRPr="00967AAB">
        <w:rPr>
          <w:rFonts w:eastAsia="Calibri" w:cs="Times New Roman"/>
          <w:noProof/>
          <w:lang w:eastAsia="lt-LT"/>
        </w:rPr>
        <w:pict>
          <v:shape id="_x0000_s2760" type="#_x0000_t32" style="position:absolute;margin-left:469.05pt;margin-top:19.75pt;width:33.75pt;height:.05pt;z-index:252932096" o:connectortype="straight" strokecolor="#0070c0">
            <v:stroke endarrow="block"/>
          </v:shape>
        </w:pict>
      </w:r>
      <w:r w:rsidRPr="00967AAB">
        <w:rPr>
          <w:rFonts w:eastAsia="Calibri" w:cs="Times New Roman"/>
          <w:noProof/>
          <w:lang w:eastAsia="lt-LT"/>
        </w:rPr>
        <w:pict>
          <v:shape id="_x0000_s2756" type="#_x0000_t32" style="position:absolute;margin-left:292.05pt;margin-top:19.7pt;width:33.75pt;height:.05pt;z-index:252930048" o:connectortype="straight" strokecolor="#0070c0">
            <v:stroke endarrow="block"/>
          </v:shape>
        </w:pict>
      </w:r>
      <w:r w:rsidRPr="00967AAB">
        <w:rPr>
          <w:rFonts w:eastAsia="Calibri" w:cs="Times New Roman"/>
          <w:noProof/>
          <w:lang w:eastAsia="lt-LT"/>
        </w:rPr>
        <w:pict>
          <v:shape id="_x0000_s2727" type="#_x0000_t32" style="position:absolute;margin-left:124.05pt;margin-top:19.65pt;width:33.75pt;height:.05pt;z-index:252916736" o:connectortype="straight" strokecolor="#0070c0">
            <v:stroke endarrow="block"/>
          </v:shape>
        </w:pict>
      </w:r>
    </w:p>
    <w:p w:rsidR="00967AAB" w:rsidRPr="00967AAB" w:rsidRDefault="00967AAB" w:rsidP="00967AAB">
      <w:pPr>
        <w:pStyle w:val="Heading2"/>
        <w:rPr>
          <w:rFonts w:eastAsia="Calibri"/>
        </w:rPr>
      </w:pPr>
      <w:bookmarkStart w:id="16" w:name="_Toc43297533"/>
      <w:r w:rsidRPr="00967AAB">
        <w:rPr>
          <w:rFonts w:eastAsia="Calibri"/>
        </w:rPr>
        <w:lastRenderedPageBreak/>
        <w:t>Civilinės saugos pratybų organizavimo proceso aprašymas</w:t>
      </w:r>
      <w:bookmarkEnd w:id="16"/>
    </w:p>
    <w:tbl>
      <w:tblPr>
        <w:tblStyle w:val="Lentelstinklelis12"/>
        <w:tblW w:w="14454" w:type="dxa"/>
        <w:tblLayout w:type="fixed"/>
        <w:tblLook w:val="04A0"/>
      </w:tblPr>
      <w:tblGrid>
        <w:gridCol w:w="2297"/>
        <w:gridCol w:w="12157"/>
      </w:tblGrid>
      <w:tr w:rsidR="00967AAB" w:rsidRPr="00967AAB" w:rsidTr="00E7250F">
        <w:trPr>
          <w:trHeight w:val="292"/>
        </w:trPr>
        <w:tc>
          <w:tcPr>
            <w:tcW w:w="2297" w:type="dxa"/>
            <w:shd w:val="clear" w:color="auto" w:fill="auto"/>
          </w:tcPr>
          <w:p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Tikslas</w:t>
            </w:r>
          </w:p>
        </w:tc>
        <w:tc>
          <w:tcPr>
            <w:tcW w:w="12157" w:type="dxa"/>
            <w:shd w:val="clear" w:color="auto" w:fill="auto"/>
          </w:tcPr>
          <w:p w:rsidR="00967AAB" w:rsidRPr="00967AAB" w:rsidRDefault="00967AAB" w:rsidP="00967AAB">
            <w:pPr>
              <w:jc w:val="both"/>
              <w:rPr>
                <w:rFonts w:ascii="Times New Roman" w:eastAsia="Times New Roman" w:hAnsi="Times New Roman" w:cs="Times New Roman"/>
                <w:lang w:eastAsia="ja-JP"/>
              </w:rPr>
            </w:pPr>
            <w:r>
              <w:rPr>
                <w:rFonts w:ascii="Times New Roman" w:eastAsia="Times New Roman" w:hAnsi="Times New Roman" w:cs="Times New Roman"/>
                <w:lang w:eastAsia="ja-JP"/>
              </w:rPr>
              <w:t>Organizuoti civilinės saugos pratybas</w:t>
            </w:r>
          </w:p>
        </w:tc>
      </w:tr>
      <w:tr w:rsidR="00967AAB" w:rsidRPr="00967AAB" w:rsidTr="00E7250F">
        <w:trPr>
          <w:trHeight w:val="292"/>
        </w:trPr>
        <w:tc>
          <w:tcPr>
            <w:tcW w:w="2297" w:type="dxa"/>
            <w:shd w:val="clear" w:color="auto" w:fill="auto"/>
          </w:tcPr>
          <w:p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Aprašymas</w:t>
            </w:r>
          </w:p>
        </w:tc>
        <w:tc>
          <w:tcPr>
            <w:tcW w:w="12157" w:type="dxa"/>
            <w:shd w:val="clear" w:color="auto" w:fill="auto"/>
          </w:tcPr>
          <w:p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Pratybų tipai yra:</w:t>
            </w:r>
          </w:p>
          <w:p w:rsidR="00967AAB" w:rsidRPr="00967AAB" w:rsidRDefault="00967AAB" w:rsidP="00967AAB">
            <w:pPr>
              <w:tabs>
                <w:tab w:val="left" w:pos="2430"/>
              </w:tabs>
              <w:jc w:val="both"/>
              <w:rPr>
                <w:rFonts w:ascii="Times New Roman" w:eastAsia="Calibri" w:hAnsi="Times New Roman" w:cs="Times New Roman"/>
              </w:rPr>
            </w:pPr>
            <w:bookmarkStart w:id="17" w:name="part_d4e4291b9546476a88f2476fc08dd420"/>
            <w:bookmarkEnd w:id="17"/>
            <w:r w:rsidRPr="00967AAB">
              <w:rPr>
                <w:rFonts w:ascii="Times New Roman" w:eastAsia="Calibri" w:hAnsi="Times New Roman" w:cs="Times New Roman"/>
              </w:rPr>
              <w:t>1. stalo pratybos – detalus pratybų aprašyme pateikto įvykio, ekstremaliojo įvykio ar ekstremaliosios situacijos valdymo aptarimas, kuriame dalyvaujantys civilinės saugos sistemos subjektų atstovai tarpusavyje tikslina, tobulina ir derina reagavimo ir padarinių šalinimo veiksmus;</w:t>
            </w:r>
          </w:p>
          <w:p w:rsidR="00967AAB" w:rsidRPr="00967AAB" w:rsidRDefault="00967AAB" w:rsidP="00967AAB">
            <w:pPr>
              <w:tabs>
                <w:tab w:val="left" w:pos="2430"/>
              </w:tabs>
              <w:jc w:val="both"/>
              <w:rPr>
                <w:rFonts w:ascii="Times New Roman" w:eastAsia="Calibri" w:hAnsi="Times New Roman" w:cs="Times New Roman"/>
              </w:rPr>
            </w:pPr>
            <w:bookmarkStart w:id="18" w:name="part_c873ec130e84491d9250031e61345265"/>
            <w:bookmarkEnd w:id="18"/>
            <w:r w:rsidRPr="00967AAB">
              <w:rPr>
                <w:rFonts w:ascii="Times New Roman" w:eastAsia="Calibri" w:hAnsi="Times New Roman" w:cs="Times New Roman"/>
              </w:rPr>
              <w:t>2. funkcinės pratybos – civilinės saugos sistemos subjektų pratybos, skirtos atskiroms funkcijoms ar procedūroms, numatytoms šiems subjektams civilinės saugos srityje, įvertinti, tobulinti ir mokytis jas vykdyti;</w:t>
            </w:r>
          </w:p>
          <w:p w:rsidR="00967AAB" w:rsidRPr="00967AAB" w:rsidRDefault="00967AAB" w:rsidP="00967AAB">
            <w:pPr>
              <w:tabs>
                <w:tab w:val="left" w:pos="2430"/>
              </w:tabs>
              <w:jc w:val="both"/>
              <w:rPr>
                <w:rFonts w:ascii="Times New Roman" w:eastAsia="Calibri" w:hAnsi="Times New Roman" w:cs="Times New Roman"/>
              </w:rPr>
            </w:pPr>
            <w:bookmarkStart w:id="19" w:name="part_901fbef8f55b459596bbb39ad5eca43b"/>
            <w:bookmarkEnd w:id="19"/>
            <w:r w:rsidRPr="00967AAB">
              <w:rPr>
                <w:rFonts w:ascii="Times New Roman" w:eastAsia="Calibri" w:hAnsi="Times New Roman" w:cs="Times New Roman"/>
              </w:rPr>
              <w:t>3. kompleksinės pratybos – civilinės saugos sistemos subjektų pratybos, skirtos patikrinti ir tobulinti jų gebėjimams valdyti tam tikrą ekstremaliąją situaciją.</w:t>
            </w:r>
          </w:p>
          <w:p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Pratybos pagal jose dalyvaujančius subjektus ir modeliuojamos ekstremaliosios situacijos mastą skirstomos į:</w:t>
            </w:r>
          </w:p>
          <w:p w:rsidR="00967AAB" w:rsidRPr="00967AAB" w:rsidRDefault="00967AAB" w:rsidP="00967AAB">
            <w:pPr>
              <w:tabs>
                <w:tab w:val="left" w:pos="2430"/>
              </w:tabs>
              <w:jc w:val="both"/>
              <w:rPr>
                <w:rFonts w:ascii="Times New Roman" w:eastAsia="Calibri" w:hAnsi="Times New Roman" w:cs="Times New Roman"/>
              </w:rPr>
            </w:pPr>
            <w:bookmarkStart w:id="20" w:name="part_d11d621759af4b2595aec8d29e31f322"/>
            <w:bookmarkEnd w:id="20"/>
            <w:r w:rsidRPr="00967AAB">
              <w:rPr>
                <w:rFonts w:ascii="Times New Roman" w:eastAsia="Calibri" w:hAnsi="Times New Roman" w:cs="Times New Roman"/>
              </w:rPr>
              <w:t>1. tarptautinio lygio – pratybos, kurios organizuojamos siekiant patikrinti ir tobulinti pasirengimą reaguoti į tarptautinio masto ekstremaliąsias situacijas;</w:t>
            </w:r>
          </w:p>
          <w:p w:rsidR="00967AAB" w:rsidRPr="00967AAB" w:rsidRDefault="00967AAB" w:rsidP="00967AAB">
            <w:pPr>
              <w:tabs>
                <w:tab w:val="left" w:pos="2430"/>
              </w:tabs>
              <w:jc w:val="both"/>
              <w:rPr>
                <w:rFonts w:ascii="Times New Roman" w:eastAsia="Calibri" w:hAnsi="Times New Roman" w:cs="Times New Roman"/>
              </w:rPr>
            </w:pPr>
            <w:bookmarkStart w:id="21" w:name="part_c6852ff2b30041d4bcdbfb1d40f1647a"/>
            <w:bookmarkEnd w:id="21"/>
            <w:r w:rsidRPr="00967AAB">
              <w:rPr>
                <w:rFonts w:ascii="Times New Roman" w:eastAsia="Calibri" w:hAnsi="Times New Roman" w:cs="Times New Roman"/>
              </w:rPr>
              <w:t>2. valstybinio lygio – pratybos, kurios organizuojamos siekiant patikrinti ir tobulinti pasirengimą valdyti valstybės lygio ekstremaliąją situaciją;</w:t>
            </w:r>
          </w:p>
          <w:p w:rsidR="00967AAB" w:rsidRPr="00967AAB" w:rsidRDefault="00967AAB" w:rsidP="00967AAB">
            <w:pPr>
              <w:tabs>
                <w:tab w:val="left" w:pos="2430"/>
              </w:tabs>
              <w:jc w:val="both"/>
              <w:rPr>
                <w:rFonts w:ascii="Times New Roman" w:eastAsia="Calibri" w:hAnsi="Times New Roman" w:cs="Times New Roman"/>
              </w:rPr>
            </w:pPr>
            <w:bookmarkStart w:id="22" w:name="part_efcc82b131954939b031fbcb71b290e4"/>
            <w:bookmarkEnd w:id="22"/>
            <w:r w:rsidRPr="00967AAB">
              <w:rPr>
                <w:rFonts w:ascii="Times New Roman" w:eastAsia="Calibri" w:hAnsi="Times New Roman" w:cs="Times New Roman"/>
              </w:rPr>
              <w:t>3. institucinio lygio – pratybos, kurios organizuojamos Aprašo 3 punkte nustatytose ministerijose ir kitose valstybės institucijose ir įstaigose siekiant patikrinti ir tobulinti civilinės saugos parengtį ministerijoje ir kitoje valstybės institucijoje ir įstaigoje įvykus ekstremaliajam įvykiui;</w:t>
            </w:r>
          </w:p>
          <w:p w:rsidR="00967AAB" w:rsidRPr="00967AAB" w:rsidRDefault="00967AAB" w:rsidP="00967AAB">
            <w:pPr>
              <w:tabs>
                <w:tab w:val="left" w:pos="2430"/>
              </w:tabs>
              <w:jc w:val="both"/>
              <w:rPr>
                <w:rFonts w:ascii="Times New Roman" w:eastAsia="Calibri" w:hAnsi="Times New Roman" w:cs="Times New Roman"/>
              </w:rPr>
            </w:pPr>
            <w:bookmarkStart w:id="23" w:name="part_8166a32939794dc4ac4485877e8ac846"/>
            <w:bookmarkEnd w:id="23"/>
            <w:r w:rsidRPr="00967AAB">
              <w:rPr>
                <w:rFonts w:ascii="Times New Roman" w:eastAsia="Calibri" w:hAnsi="Times New Roman" w:cs="Times New Roman"/>
              </w:rPr>
              <w:t>4. savivaldybės lygio – pratybos, kurios organizuojamos siekiant patikrinti ir tobulinti pasirengimą valdyti savivaldybės lygio ekstremaliąją situaciją;</w:t>
            </w:r>
          </w:p>
          <w:p w:rsidR="00967AAB" w:rsidRPr="00967AAB" w:rsidRDefault="00967AAB" w:rsidP="00967AAB">
            <w:pPr>
              <w:tabs>
                <w:tab w:val="left" w:pos="2430"/>
              </w:tabs>
              <w:jc w:val="both"/>
              <w:rPr>
                <w:rFonts w:ascii="Times New Roman" w:eastAsia="Calibri" w:hAnsi="Times New Roman" w:cs="Times New Roman"/>
              </w:rPr>
            </w:pPr>
            <w:bookmarkStart w:id="24" w:name="part_dd6d69b8c5504047bf22e2b973231701"/>
            <w:bookmarkEnd w:id="24"/>
            <w:r w:rsidRPr="00967AAB">
              <w:rPr>
                <w:rFonts w:ascii="Times New Roman" w:eastAsia="Calibri" w:hAnsi="Times New Roman" w:cs="Times New Roman"/>
              </w:rPr>
              <w:t>5. ūkio subjekto, kitos įstaigos darbuotojų – pratybos, kurios  organizuojamos Aprašo 3 punkte nustatytuose ūkio subjektuose ir kitose įstaigose siekiant patikrinti ir tobulinti civilinės saugos parengtį ūkio subjekte, kitoje įstaigoje įvykus ekstremaliajam įvykiui.</w:t>
            </w:r>
          </w:p>
          <w:p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Savivaldybės lygio pratybos organizuojamos šiuo periodiškumu:</w:t>
            </w:r>
          </w:p>
          <w:p w:rsidR="00967AAB" w:rsidRPr="00967AAB" w:rsidRDefault="00967AAB" w:rsidP="00967AAB">
            <w:pPr>
              <w:tabs>
                <w:tab w:val="left" w:pos="2430"/>
              </w:tabs>
              <w:jc w:val="both"/>
              <w:rPr>
                <w:rFonts w:ascii="Times New Roman" w:eastAsia="Calibri" w:hAnsi="Times New Roman" w:cs="Times New Roman"/>
              </w:rPr>
            </w:pPr>
            <w:bookmarkStart w:id="25" w:name="part_db6a67b73f1442509bfd5a09650e4c0b"/>
            <w:bookmarkEnd w:id="25"/>
            <w:r w:rsidRPr="00967AAB">
              <w:rPr>
                <w:rFonts w:ascii="Times New Roman" w:eastAsia="Calibri" w:hAnsi="Times New Roman" w:cs="Times New Roman"/>
              </w:rPr>
              <w:t>1. kompleksinės pratybos – ne rečiau kaip kas treji metai;</w:t>
            </w:r>
          </w:p>
          <w:p w:rsidR="00967AAB" w:rsidRPr="00967AAB" w:rsidRDefault="00967AAB" w:rsidP="00967AAB">
            <w:pPr>
              <w:tabs>
                <w:tab w:val="left" w:pos="2430"/>
              </w:tabs>
              <w:jc w:val="both"/>
              <w:rPr>
                <w:rFonts w:ascii="Times New Roman" w:eastAsia="Calibri" w:hAnsi="Times New Roman" w:cs="Times New Roman"/>
              </w:rPr>
            </w:pPr>
            <w:bookmarkStart w:id="26" w:name="part_51bcbd68931a47bfb1b2c50fd04db1f2"/>
            <w:bookmarkEnd w:id="26"/>
            <w:r w:rsidRPr="00967AAB">
              <w:rPr>
                <w:rFonts w:ascii="Times New Roman" w:eastAsia="Calibri" w:hAnsi="Times New Roman" w:cs="Times New Roman"/>
              </w:rPr>
              <w:t>2. funkcinės pratybos – ne rečiau kaip kas dveji metai, išskyrus tuos metus, kai rengiamos kompleksinės pratybos;</w:t>
            </w:r>
          </w:p>
          <w:p w:rsidR="00967AAB" w:rsidRPr="00967AAB" w:rsidRDefault="00967AAB" w:rsidP="00967AAB">
            <w:pPr>
              <w:tabs>
                <w:tab w:val="left" w:pos="2430"/>
              </w:tabs>
              <w:jc w:val="both"/>
              <w:rPr>
                <w:rFonts w:ascii="Times New Roman" w:eastAsia="Calibri" w:hAnsi="Times New Roman" w:cs="Times New Roman"/>
              </w:rPr>
            </w:pPr>
            <w:bookmarkStart w:id="27" w:name="part_eb6d3bef739b4f79aab5a7aff12231cf"/>
            <w:bookmarkEnd w:id="27"/>
            <w:r w:rsidRPr="00967AAB">
              <w:rPr>
                <w:rFonts w:ascii="Times New Roman" w:eastAsia="Calibri" w:hAnsi="Times New Roman" w:cs="Times New Roman"/>
              </w:rPr>
              <w:t>3. stalo pratybos – ne rečiau kaip vieną kartą per metus, išskyrus tuos metus, kai rengiamos kompleksinės arba funkcinės pratybos</w:t>
            </w:r>
            <w:bookmarkStart w:id="28" w:name="part_31c77bd0b21a4984b6bf4b47d0338c6a"/>
            <w:bookmarkEnd w:id="28"/>
            <w:r w:rsidRPr="00967AAB">
              <w:rPr>
                <w:rFonts w:ascii="Times New Roman" w:eastAsia="Calibri" w:hAnsi="Times New Roman" w:cs="Times New Roman"/>
              </w:rPr>
              <w:t>.</w:t>
            </w:r>
          </w:p>
          <w:p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t>Pasibaigus pratyboms parengiama pratybų ataskaitą. Pratybų ataskaitoje aprašoma pratybų eiga, įvertinami pratybų rezultatai, pratybų dalyvių parengtis ir gebėjimai veikti ekstremaliosios situacijos metu, pateikiamas pratybų vertinimas, rekomendacijos ir pasiūlymai dėl pratybų dalyvių parengties ekstremaliosioms situacijoms tobulinimo. Pratybų vadovas per 10 darbo dienų po pratybų pateikia pratybų ataskaitą pratybas organizavusios institucijos vadovui, o šis tvirtina pratybų ataskaitą ir ne vėliau kaip per 5 darbo dienas nuo ataskaitos patvirtinimo pateikia ją pratybų dalyviams ir:</w:t>
            </w:r>
          </w:p>
          <w:p w:rsidR="00967AAB" w:rsidRPr="00967AAB" w:rsidRDefault="00967AAB" w:rsidP="00967AAB">
            <w:pPr>
              <w:rPr>
                <w:rFonts w:ascii="Times New Roman" w:eastAsia="Calibri" w:hAnsi="Times New Roman" w:cs="Times New Roman"/>
                <w:color w:val="000000"/>
              </w:rPr>
            </w:pPr>
            <w:bookmarkStart w:id="29" w:name="part_d74283de032a4c238f82b61e28c67192"/>
            <w:bookmarkEnd w:id="29"/>
            <w:r w:rsidRPr="00967AAB">
              <w:rPr>
                <w:rFonts w:ascii="Times New Roman" w:eastAsia="Calibri" w:hAnsi="Times New Roman" w:cs="Times New Roman"/>
                <w:color w:val="000000"/>
              </w:rPr>
              <w:t>1. tarptautinio lygio pratybų ataskaitą – pratybas inicijavusioms organizacijoms, Vidaus reikalų ministerijai ir Užsienio reikalų ministerijai;</w:t>
            </w:r>
          </w:p>
          <w:p w:rsidR="00967AAB" w:rsidRPr="00967AAB" w:rsidRDefault="00967AAB" w:rsidP="00967AAB">
            <w:pPr>
              <w:rPr>
                <w:rFonts w:ascii="Times New Roman" w:eastAsia="Calibri" w:hAnsi="Times New Roman" w:cs="Times New Roman"/>
                <w:color w:val="000000"/>
              </w:rPr>
            </w:pPr>
            <w:bookmarkStart w:id="30" w:name="part_4e882b40d7b94610b2056ad191e41146"/>
            <w:bookmarkEnd w:id="30"/>
            <w:r w:rsidRPr="00967AAB">
              <w:rPr>
                <w:rFonts w:ascii="Times New Roman" w:eastAsia="Calibri" w:hAnsi="Times New Roman" w:cs="Times New Roman"/>
                <w:color w:val="000000"/>
              </w:rPr>
              <w:t>2. valstybinio lygio pratybų ataskaitą – Vidaus reikalų ministerijai ir Priešgaisrinės apsaugos ir gelbėjimo departamentui;</w:t>
            </w:r>
          </w:p>
          <w:p w:rsidR="00967AAB" w:rsidRPr="00967AAB" w:rsidRDefault="00967AAB" w:rsidP="00967AAB">
            <w:pPr>
              <w:rPr>
                <w:rFonts w:ascii="Times New Roman" w:eastAsia="Calibri" w:hAnsi="Times New Roman" w:cs="Times New Roman"/>
                <w:color w:val="000000"/>
              </w:rPr>
            </w:pPr>
            <w:bookmarkStart w:id="31" w:name="part_2c9f1c872eaa4ee49cc6310154ff36ac"/>
            <w:bookmarkEnd w:id="31"/>
            <w:r w:rsidRPr="00967AAB">
              <w:rPr>
                <w:rFonts w:ascii="Times New Roman" w:eastAsia="Calibri" w:hAnsi="Times New Roman" w:cs="Times New Roman"/>
                <w:color w:val="000000"/>
              </w:rPr>
              <w:t>3. institucinio lygio pratybų ataskaitą – Priešgaisrinės apsaugos ir gelbėjimo departamentui;</w:t>
            </w:r>
          </w:p>
          <w:p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t>4. savivaldybės lygio pratybų ataskaitą – Priešgaisrinės apsaugos ir gelbėjimo departamento priešgaisrinei gelbėjimo valdybai.</w:t>
            </w:r>
          </w:p>
          <w:p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t xml:space="preserve">5. ūkio subjekto, kitos įstaigos darbuotojų pratybų ataskaitą – ūkio subjekto, kitos įstaigos steigėjui ir savivaldybės </w:t>
            </w:r>
            <w:r w:rsidRPr="00967AAB">
              <w:rPr>
                <w:rFonts w:ascii="Times New Roman" w:eastAsia="Calibri" w:hAnsi="Times New Roman" w:cs="Times New Roman"/>
                <w:color w:val="000000"/>
              </w:rPr>
              <w:lastRenderedPageBreak/>
              <w:t>administracijosdirektoriui jo paties prašymu.</w:t>
            </w:r>
          </w:p>
        </w:tc>
      </w:tr>
      <w:tr w:rsidR="00967AAB" w:rsidRPr="00967AAB" w:rsidTr="00E7250F">
        <w:trPr>
          <w:trHeight w:val="183"/>
        </w:trPr>
        <w:tc>
          <w:tcPr>
            <w:tcW w:w="2297" w:type="dxa"/>
            <w:shd w:val="clear" w:color="auto" w:fill="auto"/>
          </w:tcPr>
          <w:p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lastRenderedPageBreak/>
              <w:t>Procesą reglamentuojantys dokumentai</w:t>
            </w:r>
          </w:p>
        </w:tc>
        <w:tc>
          <w:tcPr>
            <w:tcW w:w="12157" w:type="dxa"/>
            <w:shd w:val="clear" w:color="auto" w:fill="auto"/>
          </w:tcPr>
          <w:p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 xml:space="preserve">1. Civilinės saugos įstatymas. </w:t>
            </w:r>
          </w:p>
          <w:p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2. Civilinės saugos pratybų organizavimo tvarkos aprašas, patvirtintas LRV 2010 m. rugsėjo 8 d. nutarimu Nr. 1295 (Nauja redakcija 2018 m. gruodžio 27 d. nutarimas Nr. 1-1386).</w:t>
            </w:r>
          </w:p>
        </w:tc>
      </w:tr>
      <w:tr w:rsidR="00967AAB" w:rsidRPr="00967AAB" w:rsidTr="00E7250F">
        <w:trPr>
          <w:trHeight w:val="173"/>
        </w:trPr>
        <w:tc>
          <w:tcPr>
            <w:tcW w:w="2297" w:type="dxa"/>
            <w:shd w:val="clear" w:color="auto" w:fill="auto"/>
          </w:tcPr>
          <w:p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Atsakomybė</w:t>
            </w:r>
          </w:p>
        </w:tc>
        <w:tc>
          <w:tcPr>
            <w:tcW w:w="12157" w:type="dxa"/>
            <w:shd w:val="clear" w:color="auto" w:fill="auto"/>
          </w:tcPr>
          <w:p w:rsidR="00967AAB" w:rsidRPr="00967AAB" w:rsidRDefault="00967AAB" w:rsidP="00967AAB">
            <w:pPr>
              <w:jc w:val="both"/>
              <w:rPr>
                <w:rFonts w:ascii="Times New Roman" w:eastAsia="Calibri" w:hAnsi="Times New Roman" w:cs="Times New Roman"/>
                <w:lang w:eastAsia="ja-JP"/>
              </w:rPr>
            </w:pPr>
            <w:r w:rsidRPr="00967AAB">
              <w:rPr>
                <w:rFonts w:ascii="Times New Roman" w:eastAsia="Calibri" w:hAnsi="Times New Roman" w:cs="Times New Roman"/>
              </w:rPr>
              <w:t>Vyr. specialistas atsakingas už civilinę saugą</w:t>
            </w:r>
          </w:p>
        </w:tc>
      </w:tr>
    </w:tbl>
    <w:p w:rsidR="009C0A34" w:rsidRDefault="009C0A34" w:rsidP="009C0A34"/>
    <w:p w:rsidR="009C0A34" w:rsidRDefault="009C0A34" w:rsidP="009C0A34"/>
    <w:p w:rsidR="004A045D" w:rsidRDefault="004A045D" w:rsidP="009C0A34">
      <w:pPr>
        <w:pStyle w:val="Heading1"/>
        <w:numPr>
          <w:ilvl w:val="0"/>
          <w:numId w:val="0"/>
        </w:numPr>
        <w:rPr>
          <w:b w:val="0"/>
          <w:bCs w:val="0"/>
        </w:rPr>
      </w:pPr>
    </w:p>
    <w:sectPr w:rsidR="004A045D" w:rsidSect="009C0A34">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5A" w:rsidRDefault="00463D5A" w:rsidP="00322549">
      <w:pPr>
        <w:spacing w:after="0" w:line="240" w:lineRule="auto"/>
      </w:pPr>
      <w:r>
        <w:separator/>
      </w:r>
    </w:p>
  </w:endnote>
  <w:endnote w:type="continuationSeparator" w:id="0">
    <w:p w:rsidR="00463D5A" w:rsidRDefault="00463D5A"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205"/>
      <w:docPartObj>
        <w:docPartGallery w:val="Page Numbers (Bottom of Page)"/>
        <w:docPartUnique/>
      </w:docPartObj>
    </w:sdtPr>
    <w:sdtContent>
      <w:p w:rsidR="00967AAB" w:rsidRDefault="00967AAB">
        <w:pPr>
          <w:pStyle w:val="Footer"/>
          <w:jc w:val="right"/>
        </w:pPr>
        <w:fldSimple w:instr=" PAGE   \* MERGEFORMAT ">
          <w:r>
            <w:rPr>
              <w:noProof/>
            </w:rPr>
            <w:t>2</w:t>
          </w:r>
        </w:fldSimple>
      </w:p>
    </w:sdtContent>
  </w:sdt>
  <w:p w:rsidR="00967AAB" w:rsidRDefault="00967A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pPr>
      <w:pStyle w:val="Footer"/>
      <w:jc w:val="right"/>
    </w:pPr>
  </w:p>
  <w:p w:rsidR="00967AAB" w:rsidRDefault="00967A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E75316">
        <w:pPr>
          <w:pStyle w:val="Footer"/>
          <w:jc w:val="right"/>
        </w:pPr>
        <w:r>
          <w:fldChar w:fldCharType="begin"/>
        </w:r>
        <w:r w:rsidR="001704D8">
          <w:instrText xml:space="preserve"> PAGE   \* MERGEFORMAT </w:instrText>
        </w:r>
        <w:r>
          <w:fldChar w:fldCharType="separate"/>
        </w:r>
        <w:r w:rsidR="00967AAB">
          <w:rPr>
            <w:noProof/>
          </w:rPr>
          <w:t>7</w:t>
        </w:r>
        <w:r>
          <w:rPr>
            <w:noProof/>
          </w:rPr>
          <w:fldChar w:fldCharType="end"/>
        </w:r>
      </w:p>
    </w:sdtContent>
  </w:sdt>
  <w:p w:rsidR="003A34BD" w:rsidRDefault="003A34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209"/>
      <w:docPartObj>
        <w:docPartGallery w:val="Page Numbers (Bottom of Page)"/>
        <w:docPartUnique/>
      </w:docPartObj>
    </w:sdtPr>
    <w:sdtContent>
      <w:p w:rsidR="00967AAB" w:rsidRDefault="00967AAB">
        <w:pPr>
          <w:pStyle w:val="Footer"/>
          <w:jc w:val="right"/>
        </w:pPr>
        <w:fldSimple w:instr=" PAGE   \* MERGEFORMAT ">
          <w:r>
            <w:rPr>
              <w:noProof/>
            </w:rPr>
            <w:t>6</w:t>
          </w:r>
        </w:fldSimple>
      </w:p>
    </w:sdtContent>
  </w:sdt>
  <w:p w:rsidR="00967AAB" w:rsidRDefault="0096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5A" w:rsidRDefault="00463D5A" w:rsidP="00322549">
      <w:pPr>
        <w:spacing w:after="0" w:line="240" w:lineRule="auto"/>
      </w:pPr>
      <w:r>
        <w:separator/>
      </w:r>
    </w:p>
  </w:footnote>
  <w:footnote w:type="continuationSeparator" w:id="0">
    <w:p w:rsidR="00463D5A" w:rsidRDefault="00463D5A"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rsidP="00967AAB">
    <w:pPr>
      <w:pStyle w:val="Header"/>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967AAB" w:rsidRDefault="00967AAB">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209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rsidP="00967AAB">
    <w:pPr>
      <w:pStyle w:val="Header"/>
    </w:pPr>
    <w:r>
      <w:rPr>
        <w:noProof/>
        <w:lang w:eastAsia="lt-LT"/>
      </w:rPr>
      <w:drawing>
        <wp:anchor distT="0" distB="0" distL="114300" distR="114300" simplePos="0" relativeHeight="251663360"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967AAB" w:rsidRDefault="00967AAB">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FF49AC"/>
    <w:multiLevelType w:val="hybridMultilevel"/>
    <w:tmpl w:val="ADA637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19"/>
  </w:num>
  <w:num w:numId="5">
    <w:abstractNumId w:val="17"/>
  </w:num>
  <w:num w:numId="6">
    <w:abstractNumId w:val="3"/>
  </w:num>
  <w:num w:numId="7">
    <w:abstractNumId w:val="20"/>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2"/>
  </w:num>
  <w:num w:numId="16">
    <w:abstractNumId w:val="7"/>
  </w:num>
  <w:num w:numId="17">
    <w:abstractNumId w:val="23"/>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04D8"/>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3D5A"/>
    <w:rsid w:val="00466AB2"/>
    <w:rsid w:val="00471906"/>
    <w:rsid w:val="00476EEE"/>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51CD"/>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67AAB"/>
    <w:rsid w:val="00972492"/>
    <w:rsid w:val="00976672"/>
    <w:rsid w:val="009770F9"/>
    <w:rsid w:val="00990EED"/>
    <w:rsid w:val="00991244"/>
    <w:rsid w:val="009A5141"/>
    <w:rsid w:val="009A7325"/>
    <w:rsid w:val="009B14FA"/>
    <w:rsid w:val="009C0A34"/>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43B3F"/>
    <w:rsid w:val="00A51892"/>
    <w:rsid w:val="00A74D7D"/>
    <w:rsid w:val="00A74F52"/>
    <w:rsid w:val="00A81684"/>
    <w:rsid w:val="00A83460"/>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75316"/>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rules v:ext="edit">
        <o:r id="V:Rule30" type="connector" idref="#_x0000_s2743"/>
        <o:r id="V:Rule31" type="connector" idref="#_x0000_s2741"/>
        <o:r id="V:Rule32" type="connector" idref="#_x0000_s2742"/>
        <o:r id="V:Rule33" type="connector" idref="#_x0000_s2723"/>
        <o:r id="V:Rule34" type="connector" idref="#_x0000_s2727"/>
        <o:r id="V:Rule35" type="connector" idref="#_x0000_s2737"/>
        <o:r id="V:Rule36" type="connector" idref="#_x0000_s2756"/>
        <o:r id="V:Rule37" type="connector" idref="#_x0000_s2760"/>
        <o:r id="V:Rule38" type="connector" idref="#_x0000_s276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967AA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EEA602F4-E4D5-4920-B027-77404FF514AE}"/>
</file>

<file path=customXml/itemProps4.xml><?xml version="1.0" encoding="utf-8"?>
<ds:datastoreItem xmlns:ds="http://schemas.openxmlformats.org/officeDocument/2006/customXml" ds:itemID="{1EE2F0C1-4437-4B52-AB9F-3515D562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7</Pages>
  <Words>5514</Words>
  <Characters>3144</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13</cp:revision>
  <dcterms:created xsi:type="dcterms:W3CDTF">2019-10-17T14:50:00Z</dcterms:created>
  <dcterms:modified xsi:type="dcterms:W3CDTF">2020-06-17T11:45:00Z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